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25FF" w14:textId="77777777" w:rsidR="00FF54A3" w:rsidRPr="00CA2737" w:rsidRDefault="00892787">
      <w:pPr>
        <w:pStyle w:val="Lgende"/>
        <w:rPr>
          <w:rFonts w:cs="Arial"/>
          <w:sz w:val="20"/>
        </w:rPr>
      </w:pPr>
      <w:r w:rsidRPr="00CA2737">
        <w:rPr>
          <w:rFonts w:cs="Arial"/>
          <w:sz w:val="20"/>
        </w:rPr>
        <w:t>.</w:t>
      </w:r>
    </w:p>
    <w:p w14:paraId="451E7377" w14:textId="77777777" w:rsidR="00D6611D" w:rsidRPr="00CA2737" w:rsidRDefault="00D6611D" w:rsidP="00D6611D">
      <w:pPr>
        <w:ind w:left="-1134" w:right="-113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A2737">
        <w:rPr>
          <w:rFonts w:ascii="Arial" w:hAnsi="Arial" w:cs="Arial"/>
          <w:b/>
          <w:bCs/>
          <w:sz w:val="28"/>
          <w:szCs w:val="28"/>
        </w:rPr>
        <w:t>LE POUVOIR ADJUDICATEUR</w:t>
      </w:r>
    </w:p>
    <w:p w14:paraId="3C406F2D" w14:textId="77777777" w:rsidR="00D6611D" w:rsidRPr="00CA2737" w:rsidRDefault="00D6611D" w:rsidP="00D6611D">
      <w:pPr>
        <w:ind w:left="-1134" w:right="-113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F5EE1D" w14:textId="77777777" w:rsidR="00D6611D" w:rsidRPr="00CA2737" w:rsidRDefault="00D6611D" w:rsidP="00D6611D">
      <w:pPr>
        <w:ind w:left="-1134" w:right="-113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BC7D12" w14:textId="77777777" w:rsidR="00D6611D" w:rsidRPr="00CA2737" w:rsidRDefault="00D6611D" w:rsidP="00D6611D">
      <w:pPr>
        <w:ind w:left="-1134" w:right="-113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9365C5" w14:textId="77777777" w:rsidR="00923BFB" w:rsidRPr="00923BFB" w:rsidRDefault="00923BFB" w:rsidP="00923BFB">
      <w:pPr>
        <w:jc w:val="center"/>
        <w:rPr>
          <w:rFonts w:ascii="Calibri" w:hAnsi="Calibri" w:cs="Calibri"/>
          <w:b/>
          <w:sz w:val="36"/>
          <w:szCs w:val="36"/>
        </w:rPr>
      </w:pPr>
      <w:r w:rsidRPr="00923BFB">
        <w:rPr>
          <w:rFonts w:ascii="Calibri" w:hAnsi="Calibri" w:cs="Calibri"/>
          <w:b/>
          <w:sz w:val="36"/>
          <w:szCs w:val="36"/>
        </w:rPr>
        <w:t>Résidences MAREVA</w:t>
      </w:r>
    </w:p>
    <w:p w14:paraId="67B3FE6C" w14:textId="77777777" w:rsidR="00923BFB" w:rsidRPr="00923BFB" w:rsidRDefault="00923BFB" w:rsidP="00923BFB">
      <w:pPr>
        <w:jc w:val="center"/>
        <w:rPr>
          <w:rFonts w:ascii="Calibri" w:hAnsi="Calibri" w:cs="Calibri"/>
          <w:sz w:val="36"/>
          <w:szCs w:val="36"/>
        </w:rPr>
      </w:pPr>
      <w:r w:rsidRPr="00923BFB">
        <w:rPr>
          <w:rFonts w:ascii="Calibri" w:hAnsi="Calibri" w:cs="Calibri"/>
          <w:sz w:val="36"/>
          <w:szCs w:val="36"/>
        </w:rPr>
        <w:t>26 Rue Vincent Rouillé</w:t>
      </w:r>
    </w:p>
    <w:p w14:paraId="7F34567D" w14:textId="77777777" w:rsidR="00923BFB" w:rsidRPr="00C23AC0" w:rsidRDefault="00923BFB" w:rsidP="00923BFB">
      <w:pPr>
        <w:pStyle w:val="RedNomDoc"/>
        <w:keepNext/>
        <w:widowControl/>
        <w:rPr>
          <w:sz w:val="52"/>
          <w:szCs w:val="52"/>
        </w:rPr>
      </w:pPr>
      <w:r w:rsidRPr="00923BFB">
        <w:rPr>
          <w:rFonts w:ascii="Calibri" w:hAnsi="Calibri" w:cs="Calibri"/>
          <w:sz w:val="36"/>
          <w:szCs w:val="36"/>
          <w:lang w:eastAsia="fr-FR"/>
        </w:rPr>
        <w:t>56000 Vannes</w:t>
      </w:r>
    </w:p>
    <w:p w14:paraId="15E6F0C6" w14:textId="77777777" w:rsidR="00923BFB" w:rsidRDefault="00923BFB" w:rsidP="00923BFB">
      <w:pPr>
        <w:pStyle w:val="RedNomDoc"/>
        <w:keepNext/>
        <w:widowControl/>
      </w:pPr>
    </w:p>
    <w:p w14:paraId="57AF9D0B" w14:textId="77777777" w:rsidR="00923BFB" w:rsidRPr="00A74284" w:rsidRDefault="00923BFB" w:rsidP="00923BFB">
      <w:pPr>
        <w:pStyle w:val="Corpsdetexte31"/>
        <w:ind w:left="-1134" w:right="-566"/>
        <w:rPr>
          <w:rFonts w:ascii="Arial" w:hAnsi="Arial" w:cs="Arial"/>
          <w:b w:val="0"/>
          <w:szCs w:val="28"/>
        </w:rPr>
      </w:pPr>
    </w:p>
    <w:p w14:paraId="072882EB" w14:textId="56E855AF" w:rsidR="00923BFB" w:rsidRDefault="003D6213" w:rsidP="00923BFB">
      <w:pPr>
        <w:ind w:left="-1134" w:right="-566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Calibri" w:hAnsi="Calibri" w:cs="Calibri"/>
          <w:noProof/>
          <w:color w:val="0070C0"/>
        </w:rPr>
        <w:fldChar w:fldCharType="begin"/>
      </w:r>
      <w:r>
        <w:rPr>
          <w:rFonts w:ascii="Calibri" w:hAnsi="Calibri" w:cs="Calibri"/>
          <w:noProof/>
          <w:color w:val="0070C0"/>
        </w:rPr>
        <w:instrText xml:space="preserve"> INCLUDEPICTURE  "cid:image001.jpg@01D48B29.5DA98DE0" \* MERGEFORMATINET </w:instrText>
      </w:r>
      <w:r>
        <w:rPr>
          <w:rFonts w:ascii="Calibri" w:hAnsi="Calibri" w:cs="Calibri"/>
          <w:noProof/>
          <w:color w:val="0070C0"/>
        </w:rPr>
        <w:fldChar w:fldCharType="separate"/>
      </w:r>
      <w:r w:rsidR="00A66CC6">
        <w:rPr>
          <w:rFonts w:ascii="Calibri" w:hAnsi="Calibri" w:cs="Calibri"/>
          <w:noProof/>
          <w:color w:val="0070C0"/>
        </w:rPr>
        <w:fldChar w:fldCharType="begin"/>
      </w:r>
      <w:r w:rsidR="00A66CC6">
        <w:rPr>
          <w:rFonts w:ascii="Calibri" w:hAnsi="Calibri" w:cs="Calibri"/>
          <w:noProof/>
          <w:color w:val="0070C0"/>
        </w:rPr>
        <w:instrText xml:space="preserve"> INCLUDEPICTURE  "cid:image001.jpg@01D48B29.5DA98DE0" \* MERGEFORMATINET </w:instrText>
      </w:r>
      <w:r w:rsidR="00A66CC6">
        <w:rPr>
          <w:rFonts w:ascii="Calibri" w:hAnsi="Calibri" w:cs="Calibri"/>
          <w:noProof/>
          <w:color w:val="0070C0"/>
        </w:rPr>
        <w:fldChar w:fldCharType="separate"/>
      </w:r>
      <w:r w:rsidR="0090063F">
        <w:rPr>
          <w:rFonts w:ascii="Calibri" w:hAnsi="Calibri" w:cs="Calibri"/>
          <w:noProof/>
          <w:color w:val="0070C0"/>
        </w:rPr>
        <w:fldChar w:fldCharType="begin"/>
      </w:r>
      <w:r w:rsidR="0090063F">
        <w:rPr>
          <w:rFonts w:ascii="Calibri" w:hAnsi="Calibri" w:cs="Calibri"/>
          <w:noProof/>
          <w:color w:val="0070C0"/>
        </w:rPr>
        <w:instrText xml:space="preserve"> INCLUDEPICTURE  "cid:image001.jpg@01D48B29.5DA98DE0" \* MERGEFORMATINET </w:instrText>
      </w:r>
      <w:r w:rsidR="0090063F">
        <w:rPr>
          <w:rFonts w:ascii="Calibri" w:hAnsi="Calibri" w:cs="Calibri"/>
          <w:noProof/>
          <w:color w:val="0070C0"/>
        </w:rPr>
        <w:fldChar w:fldCharType="separate"/>
      </w:r>
      <w:r w:rsidR="00CF7D85">
        <w:rPr>
          <w:rFonts w:ascii="Calibri" w:hAnsi="Calibri" w:cs="Calibri"/>
          <w:noProof/>
          <w:color w:val="0070C0"/>
        </w:rPr>
        <w:fldChar w:fldCharType="begin"/>
      </w:r>
      <w:r w:rsidR="00CF7D85">
        <w:rPr>
          <w:rFonts w:ascii="Calibri" w:hAnsi="Calibri" w:cs="Calibri"/>
          <w:noProof/>
          <w:color w:val="0070C0"/>
        </w:rPr>
        <w:instrText xml:space="preserve"> INCLUDEPICTURE  "cid:image001.jpg@01D48B29.5DA98DE0" \* MERGEFORMATINET </w:instrText>
      </w:r>
      <w:r w:rsidR="00CF7D85">
        <w:rPr>
          <w:rFonts w:ascii="Calibri" w:hAnsi="Calibri" w:cs="Calibri"/>
          <w:noProof/>
          <w:color w:val="0070C0"/>
        </w:rPr>
        <w:fldChar w:fldCharType="separate"/>
      </w:r>
      <w:r w:rsidR="009E1CD5">
        <w:rPr>
          <w:rFonts w:ascii="Calibri" w:hAnsi="Calibri" w:cs="Calibri"/>
          <w:noProof/>
          <w:color w:val="0070C0"/>
        </w:rPr>
        <w:fldChar w:fldCharType="begin"/>
      </w:r>
      <w:r w:rsidR="009E1CD5">
        <w:rPr>
          <w:rFonts w:ascii="Calibri" w:hAnsi="Calibri" w:cs="Calibri"/>
          <w:noProof/>
          <w:color w:val="0070C0"/>
        </w:rPr>
        <w:instrText xml:space="preserve"> </w:instrText>
      </w:r>
      <w:r w:rsidR="009E1CD5">
        <w:rPr>
          <w:rFonts w:ascii="Calibri" w:hAnsi="Calibri" w:cs="Calibri"/>
          <w:noProof/>
          <w:color w:val="0070C0"/>
        </w:rPr>
        <w:instrText>INCLUDEPICTURE  "cid:image001.jpg@01</w:instrText>
      </w:r>
      <w:r w:rsidR="009E1CD5">
        <w:rPr>
          <w:rFonts w:ascii="Calibri" w:hAnsi="Calibri" w:cs="Calibri"/>
          <w:noProof/>
          <w:color w:val="0070C0"/>
        </w:rPr>
        <w:instrText>D48B29.5DA98DE0" \* MERGEFORMATINET</w:instrText>
      </w:r>
      <w:r w:rsidR="009E1CD5">
        <w:rPr>
          <w:rFonts w:ascii="Calibri" w:hAnsi="Calibri" w:cs="Calibri"/>
          <w:noProof/>
          <w:color w:val="0070C0"/>
        </w:rPr>
        <w:instrText xml:space="preserve"> </w:instrText>
      </w:r>
      <w:r w:rsidR="009E1CD5">
        <w:rPr>
          <w:rFonts w:ascii="Calibri" w:hAnsi="Calibri" w:cs="Calibri"/>
          <w:noProof/>
          <w:color w:val="0070C0"/>
        </w:rPr>
        <w:fldChar w:fldCharType="separate"/>
      </w:r>
      <w:r w:rsidR="009E1CD5">
        <w:rPr>
          <w:rFonts w:ascii="Calibri" w:hAnsi="Calibri" w:cs="Calibri"/>
          <w:noProof/>
          <w:color w:val="0070C0"/>
        </w:rPr>
        <w:pict w14:anchorId="386A0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Mareva_ttpetit" style="width:79.8pt;height:65.4pt;visibility:visible">
            <v:imagedata r:id="rId7" r:href="rId8"/>
          </v:shape>
        </w:pict>
      </w:r>
      <w:r w:rsidR="009E1CD5">
        <w:rPr>
          <w:rFonts w:ascii="Calibri" w:hAnsi="Calibri" w:cs="Calibri"/>
          <w:noProof/>
          <w:color w:val="0070C0"/>
        </w:rPr>
        <w:fldChar w:fldCharType="end"/>
      </w:r>
      <w:r w:rsidR="00CF7D85">
        <w:rPr>
          <w:rFonts w:ascii="Calibri" w:hAnsi="Calibri" w:cs="Calibri"/>
          <w:noProof/>
          <w:color w:val="0070C0"/>
        </w:rPr>
        <w:fldChar w:fldCharType="end"/>
      </w:r>
      <w:r w:rsidR="0090063F">
        <w:rPr>
          <w:rFonts w:ascii="Calibri" w:hAnsi="Calibri" w:cs="Calibri"/>
          <w:noProof/>
          <w:color w:val="0070C0"/>
        </w:rPr>
        <w:fldChar w:fldCharType="end"/>
      </w:r>
      <w:r w:rsidR="00A66CC6">
        <w:rPr>
          <w:rFonts w:ascii="Calibri" w:hAnsi="Calibri" w:cs="Calibri"/>
          <w:noProof/>
          <w:color w:val="0070C0"/>
        </w:rPr>
        <w:fldChar w:fldCharType="end"/>
      </w:r>
      <w:r>
        <w:rPr>
          <w:rFonts w:ascii="Calibri" w:hAnsi="Calibri" w:cs="Calibri"/>
          <w:noProof/>
          <w:color w:val="0070C0"/>
        </w:rPr>
        <w:fldChar w:fldCharType="end"/>
      </w:r>
    </w:p>
    <w:p w14:paraId="59E88B72" w14:textId="77777777" w:rsidR="007644F7" w:rsidRPr="00CA2737" w:rsidRDefault="007644F7" w:rsidP="007644F7">
      <w:pPr>
        <w:pStyle w:val="RedNomDoc"/>
        <w:keepNext/>
        <w:widowControl/>
        <w:rPr>
          <w:sz w:val="40"/>
          <w:szCs w:val="40"/>
        </w:rPr>
      </w:pPr>
    </w:p>
    <w:p w14:paraId="493A7047" w14:textId="77777777" w:rsidR="00D6611D" w:rsidRPr="00CA2737" w:rsidRDefault="00D6611D" w:rsidP="00D6611D">
      <w:pPr>
        <w:ind w:left="-1134" w:right="-566"/>
        <w:jc w:val="center"/>
        <w:rPr>
          <w:rFonts w:ascii="Arial" w:hAnsi="Arial" w:cs="Arial"/>
          <w:sz w:val="28"/>
          <w:szCs w:val="28"/>
          <w:u w:val="single"/>
        </w:rPr>
      </w:pPr>
    </w:p>
    <w:p w14:paraId="61F221CB" w14:textId="77777777" w:rsidR="00D6611D" w:rsidRPr="00CA2737" w:rsidRDefault="00D6611D" w:rsidP="00D6611D">
      <w:pPr>
        <w:pStyle w:val="RedNomDoc"/>
        <w:widowControl/>
        <w:rPr>
          <w:sz w:val="28"/>
          <w:szCs w:val="28"/>
        </w:rPr>
      </w:pPr>
    </w:p>
    <w:p w14:paraId="210745F6" w14:textId="77777777" w:rsidR="008C12FC" w:rsidRPr="00CA2737" w:rsidRDefault="008C12FC" w:rsidP="008C12FC">
      <w:pPr>
        <w:pStyle w:val="En-tte"/>
        <w:jc w:val="center"/>
        <w:rPr>
          <w:rFonts w:ascii="Arial" w:hAnsi="Arial" w:cs="Arial"/>
          <w:b/>
          <w:bCs/>
          <w:kern w:val="2"/>
          <w:sz w:val="28"/>
          <w:szCs w:val="28"/>
          <w:lang w:eastAsia="ar-SA"/>
        </w:rPr>
      </w:pPr>
      <w:r w:rsidRPr="00CA2737">
        <w:rPr>
          <w:rFonts w:ascii="Arial" w:hAnsi="Arial" w:cs="Arial"/>
          <w:b/>
          <w:bCs/>
          <w:kern w:val="2"/>
          <w:sz w:val="28"/>
          <w:szCs w:val="28"/>
          <w:lang w:eastAsia="ar-SA"/>
        </w:rPr>
        <w:t>AVIS D'APPEL PUBLIC A LA CONCURRENCE</w:t>
      </w:r>
    </w:p>
    <w:p w14:paraId="2F13A059" w14:textId="77777777" w:rsidR="00FF54A3" w:rsidRPr="00CA2737" w:rsidRDefault="008C12FC" w:rsidP="008C12FC">
      <w:pPr>
        <w:pStyle w:val="RedNomDoc"/>
        <w:widowControl/>
        <w:rPr>
          <w:sz w:val="28"/>
          <w:szCs w:val="28"/>
        </w:rPr>
      </w:pPr>
      <w:r w:rsidRPr="00CA2737">
        <w:rPr>
          <w:sz w:val="28"/>
          <w:szCs w:val="28"/>
        </w:rPr>
        <w:t xml:space="preserve"> </w:t>
      </w:r>
      <w:r w:rsidR="003D0370" w:rsidRPr="00CA2737">
        <w:rPr>
          <w:sz w:val="28"/>
          <w:szCs w:val="28"/>
        </w:rPr>
        <w:t>(</w:t>
      </w:r>
      <w:r w:rsidRPr="00CA2737">
        <w:rPr>
          <w:sz w:val="28"/>
          <w:szCs w:val="28"/>
        </w:rPr>
        <w:t>AAP</w:t>
      </w:r>
      <w:r w:rsidR="003D0370" w:rsidRPr="00CA2737">
        <w:rPr>
          <w:sz w:val="28"/>
          <w:szCs w:val="28"/>
        </w:rPr>
        <w:t>C)</w:t>
      </w:r>
    </w:p>
    <w:p w14:paraId="1EFB2FBB" w14:textId="77777777" w:rsidR="00D6611D" w:rsidRPr="00CA2737" w:rsidRDefault="00D6611D" w:rsidP="00D6611D">
      <w:pPr>
        <w:pStyle w:val="RedNomDoc"/>
        <w:widowControl/>
        <w:rPr>
          <w:sz w:val="28"/>
          <w:szCs w:val="28"/>
        </w:rPr>
      </w:pPr>
    </w:p>
    <w:p w14:paraId="2562D1A8" w14:textId="77777777" w:rsidR="00A74284" w:rsidRPr="00CA2737" w:rsidRDefault="00A74284" w:rsidP="00D6611D">
      <w:pPr>
        <w:pStyle w:val="RedNomDoc"/>
        <w:widowControl/>
        <w:rPr>
          <w:sz w:val="28"/>
          <w:szCs w:val="28"/>
        </w:rPr>
      </w:pPr>
    </w:p>
    <w:p w14:paraId="5B11E0C3" w14:textId="77777777" w:rsidR="00D6611D" w:rsidRPr="00CA2737" w:rsidRDefault="002956F8" w:rsidP="00D6611D">
      <w:pPr>
        <w:pStyle w:val="RedNomDoc"/>
        <w:widowControl/>
        <w:rPr>
          <w:sz w:val="28"/>
          <w:szCs w:val="28"/>
        </w:rPr>
      </w:pPr>
      <w:r w:rsidRPr="00CA2737">
        <w:rPr>
          <w:sz w:val="28"/>
          <w:szCs w:val="28"/>
        </w:rPr>
        <w:t xml:space="preserve">Objet de la consultation : </w:t>
      </w:r>
    </w:p>
    <w:p w14:paraId="57E884A9" w14:textId="77777777" w:rsidR="002956F8" w:rsidRPr="00CA2737" w:rsidRDefault="002956F8" w:rsidP="00D6611D">
      <w:pPr>
        <w:pStyle w:val="RedNomDoc"/>
        <w:widowControl/>
        <w:rPr>
          <w:sz w:val="28"/>
          <w:szCs w:val="28"/>
        </w:rPr>
      </w:pPr>
    </w:p>
    <w:p w14:paraId="3BDB58EE" w14:textId="77777777" w:rsidR="002E78D3" w:rsidRDefault="002956F8" w:rsidP="002956F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kern w:val="2"/>
          <w:sz w:val="28"/>
          <w:szCs w:val="28"/>
          <w:lang w:eastAsia="ar-SA"/>
        </w:rPr>
      </w:pPr>
      <w:r w:rsidRPr="00CA2737">
        <w:rPr>
          <w:rFonts w:ascii="Arial" w:hAnsi="Arial" w:cs="Arial"/>
          <w:b/>
          <w:bCs/>
          <w:kern w:val="2"/>
          <w:sz w:val="28"/>
          <w:szCs w:val="28"/>
          <w:lang w:eastAsia="ar-SA"/>
        </w:rPr>
        <w:t xml:space="preserve">Fourniture et acheminement </w:t>
      </w:r>
    </w:p>
    <w:p w14:paraId="0C3A0D9F" w14:textId="77777777" w:rsidR="002E78D3" w:rsidRDefault="002E78D3" w:rsidP="002956F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kern w:val="2"/>
          <w:sz w:val="28"/>
          <w:szCs w:val="28"/>
          <w:lang w:eastAsia="ar-SA"/>
        </w:rPr>
      </w:pPr>
    </w:p>
    <w:p w14:paraId="0BC5F382" w14:textId="77777777" w:rsidR="002E78D3" w:rsidRPr="002E78D3" w:rsidRDefault="002E78D3" w:rsidP="002956F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kern w:val="2"/>
          <w:sz w:val="24"/>
          <w:szCs w:val="24"/>
          <w:lang w:eastAsia="ar-SA"/>
        </w:rPr>
      </w:pPr>
    </w:p>
    <w:p w14:paraId="2D882A46" w14:textId="77030E50" w:rsidR="002E78D3" w:rsidRPr="002E78D3" w:rsidRDefault="002E78D3" w:rsidP="002956F8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kern w:val="2"/>
          <w:sz w:val="24"/>
          <w:szCs w:val="24"/>
          <w:lang w:eastAsia="ar-SA"/>
        </w:rPr>
      </w:pPr>
      <w:r w:rsidRPr="002E78D3">
        <w:rPr>
          <w:rFonts w:ascii="Arial" w:hAnsi="Arial" w:cs="Arial"/>
          <w:kern w:val="2"/>
          <w:sz w:val="24"/>
          <w:szCs w:val="24"/>
          <w:lang w:eastAsia="ar-SA"/>
        </w:rPr>
        <w:t>Gaz naturel</w:t>
      </w:r>
    </w:p>
    <w:p w14:paraId="1EC7D950" w14:textId="77777777" w:rsidR="00D6611D" w:rsidRPr="00CA2737" w:rsidRDefault="00D6611D" w:rsidP="00D6611D">
      <w:pPr>
        <w:pStyle w:val="Standard"/>
        <w:spacing w:before="120" w:after="120"/>
        <w:jc w:val="center"/>
        <w:rPr>
          <w:rFonts w:ascii="Arial" w:hAnsi="Arial" w:cs="Arial"/>
          <w:b/>
          <w:bCs/>
          <w:kern w:val="2"/>
          <w:sz w:val="28"/>
          <w:szCs w:val="28"/>
          <w:lang w:eastAsia="ar-SA"/>
        </w:rPr>
      </w:pPr>
    </w:p>
    <w:p w14:paraId="73E8A1B5" w14:textId="77777777" w:rsidR="00A74284" w:rsidRPr="00CA2737" w:rsidRDefault="00A74284" w:rsidP="00D6611D">
      <w:pPr>
        <w:pStyle w:val="Standard"/>
        <w:spacing w:before="120" w:after="120"/>
        <w:jc w:val="center"/>
        <w:rPr>
          <w:rFonts w:ascii="Arial" w:hAnsi="Arial" w:cs="Arial"/>
          <w:b/>
          <w:position w:val="-14"/>
          <w:sz w:val="28"/>
          <w:szCs w:val="28"/>
        </w:rPr>
      </w:pPr>
    </w:p>
    <w:p w14:paraId="0020DEC9" w14:textId="77777777" w:rsidR="00F82D26" w:rsidRDefault="00F82D26" w:rsidP="00F82D26">
      <w:pPr>
        <w:pStyle w:val="Standard"/>
        <w:spacing w:before="120" w:after="120"/>
        <w:jc w:val="center"/>
        <w:rPr>
          <w:rFonts w:ascii="Arial" w:hAnsi="Arial" w:cs="Arial"/>
          <w:b/>
          <w:position w:val="-14"/>
          <w:sz w:val="22"/>
          <w:szCs w:val="22"/>
        </w:rPr>
      </w:pPr>
    </w:p>
    <w:p w14:paraId="080F8037" w14:textId="77777777" w:rsidR="00F82D26" w:rsidRDefault="00F82D26" w:rsidP="00F82D26">
      <w:pPr>
        <w:pStyle w:val="RedNomDoc"/>
        <w:widowControl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Date limite de remise des candidatures : </w:t>
      </w:r>
      <w:r>
        <w:rPr>
          <w:color w:val="FF0000"/>
          <w:sz w:val="28"/>
          <w:szCs w:val="28"/>
          <w:highlight w:val="yellow"/>
        </w:rPr>
        <w:t xml:space="preserve">01/09/2022 </w:t>
      </w:r>
      <w:r>
        <w:rPr>
          <w:color w:val="FF0000"/>
          <w:sz w:val="22"/>
          <w:szCs w:val="22"/>
          <w:highlight w:val="yellow"/>
        </w:rPr>
        <w:t>à 12h00</w:t>
      </w:r>
    </w:p>
    <w:p w14:paraId="55B6847D" w14:textId="77777777" w:rsidR="00F82D26" w:rsidRDefault="00F82D26" w:rsidP="00F82D26">
      <w:pPr>
        <w:pStyle w:val="RedNomDoc"/>
        <w:widowControl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Date limite de remise des offres : </w:t>
      </w:r>
      <w:r>
        <w:rPr>
          <w:color w:val="FF0000"/>
          <w:sz w:val="28"/>
          <w:szCs w:val="28"/>
          <w:highlight w:val="yellow"/>
        </w:rPr>
        <w:t xml:space="preserve">07/09/2022 </w:t>
      </w:r>
      <w:r>
        <w:rPr>
          <w:color w:val="FF0000"/>
          <w:sz w:val="22"/>
          <w:szCs w:val="22"/>
          <w:highlight w:val="yellow"/>
        </w:rPr>
        <w:t>à 12h00</w:t>
      </w:r>
    </w:p>
    <w:p w14:paraId="22E53347" w14:textId="77777777" w:rsidR="00D6611D" w:rsidRPr="00CA2737" w:rsidRDefault="00D6611D" w:rsidP="00D6611D">
      <w:pPr>
        <w:pStyle w:val="RedNomDoc"/>
        <w:widowControl/>
        <w:rPr>
          <w:sz w:val="20"/>
          <w:szCs w:val="20"/>
        </w:rPr>
      </w:pPr>
    </w:p>
    <w:p w14:paraId="4DED00E3" w14:textId="77777777" w:rsidR="00D6611D" w:rsidRPr="00CA2737" w:rsidRDefault="00D6611D" w:rsidP="00D6611D">
      <w:pPr>
        <w:pStyle w:val="RedNomDoc"/>
        <w:widowControl/>
        <w:rPr>
          <w:sz w:val="20"/>
          <w:szCs w:val="20"/>
        </w:rPr>
      </w:pPr>
    </w:p>
    <w:p w14:paraId="1847D2FE" w14:textId="77777777" w:rsidR="00D6611D" w:rsidRPr="00CA2737" w:rsidRDefault="00427B30" w:rsidP="00D6611D">
      <w:pPr>
        <w:pStyle w:val="RedNomDoc"/>
        <w:widowControl/>
        <w:rPr>
          <w:color w:val="FF0000"/>
          <w:sz w:val="20"/>
          <w:szCs w:val="20"/>
          <w:u w:val="single"/>
        </w:rPr>
      </w:pPr>
      <w:r w:rsidRPr="00CA2737">
        <w:rPr>
          <w:color w:val="FF0000"/>
          <w:sz w:val="20"/>
          <w:szCs w:val="20"/>
          <w:u w:val="single"/>
        </w:rPr>
        <w:t>Transmission électronique obligatoire</w:t>
      </w:r>
    </w:p>
    <w:p w14:paraId="16761B8A" w14:textId="77777777" w:rsidR="005B1CD1" w:rsidRPr="00CA2737" w:rsidRDefault="005B1CD1" w:rsidP="00D6611D">
      <w:pPr>
        <w:pStyle w:val="RedNomDoc"/>
        <w:widowControl/>
        <w:rPr>
          <w:sz w:val="20"/>
          <w:szCs w:val="20"/>
        </w:rPr>
      </w:pPr>
    </w:p>
    <w:p w14:paraId="4C0B38A0" w14:textId="77777777" w:rsidR="005B1CD1" w:rsidRPr="00CA2737" w:rsidRDefault="004A2D32" w:rsidP="00CA2737">
      <w:pPr>
        <w:pStyle w:val="AO1"/>
        <w:numPr>
          <w:ilvl w:val="0"/>
          <w:numId w:val="44"/>
        </w:numPr>
        <w:spacing w:before="480" w:after="240"/>
        <w:rPr>
          <w:rStyle w:val="Emphaseintense1"/>
          <w:b/>
          <w:i w:val="0"/>
          <w:iCs w:val="0"/>
          <w:color w:val="00000A"/>
          <w:sz w:val="22"/>
        </w:rPr>
      </w:pPr>
      <w:r w:rsidRPr="00CA2737">
        <w:rPr>
          <w:rStyle w:val="Emphaseintense1"/>
          <w:i w:val="0"/>
          <w:iCs w:val="0"/>
          <w:color w:val="00000A"/>
        </w:rPr>
        <w:br w:type="page"/>
      </w:r>
      <w:r w:rsidR="005B1CD1" w:rsidRPr="00CA2737">
        <w:rPr>
          <w:rStyle w:val="Emphaseintense1"/>
          <w:b/>
          <w:i w:val="0"/>
          <w:iCs w:val="0"/>
          <w:color w:val="00000A"/>
          <w:sz w:val="22"/>
        </w:rPr>
        <w:lastRenderedPageBreak/>
        <w:t>Nom et adresse officiels de l'organisme acheteur</w:t>
      </w:r>
    </w:p>
    <w:p w14:paraId="65883481" w14:textId="77777777" w:rsidR="00C94C17" w:rsidRDefault="00C94C17" w:rsidP="00427B30">
      <w:pPr>
        <w:pStyle w:val="RedNomDoc"/>
        <w:keepNext/>
        <w:widowControl/>
        <w:jc w:val="left"/>
        <w:rPr>
          <w:b w:val="0"/>
          <w:bCs w:val="0"/>
          <w:kern w:val="3"/>
          <w:sz w:val="20"/>
          <w:szCs w:val="20"/>
          <w:lang w:eastAsia="fr-FR"/>
        </w:rPr>
      </w:pPr>
    </w:p>
    <w:p w14:paraId="756E1780" w14:textId="77777777" w:rsidR="00923BFB" w:rsidRPr="00923BFB" w:rsidRDefault="00923BFB" w:rsidP="00923BFB">
      <w:pPr>
        <w:ind w:left="720"/>
        <w:rPr>
          <w:rFonts w:ascii="Calibri" w:hAnsi="Calibri" w:cs="Calibri"/>
          <w:b/>
          <w:sz w:val="24"/>
          <w:szCs w:val="24"/>
        </w:rPr>
      </w:pPr>
      <w:r w:rsidRPr="00923BFB">
        <w:rPr>
          <w:rFonts w:ascii="Calibri" w:hAnsi="Calibri" w:cs="Calibri"/>
          <w:b/>
          <w:sz w:val="24"/>
          <w:szCs w:val="24"/>
        </w:rPr>
        <w:t>Résidences MAREVA</w:t>
      </w:r>
    </w:p>
    <w:p w14:paraId="1B8892B2" w14:textId="77777777" w:rsidR="00923BFB" w:rsidRPr="002E78D3" w:rsidRDefault="00923BFB" w:rsidP="00923BFB">
      <w:pPr>
        <w:ind w:left="720"/>
        <w:rPr>
          <w:rFonts w:ascii="Calibri" w:hAnsi="Calibri" w:cs="Calibri"/>
          <w:sz w:val="24"/>
          <w:szCs w:val="24"/>
        </w:rPr>
      </w:pPr>
      <w:r w:rsidRPr="002E78D3">
        <w:rPr>
          <w:rFonts w:ascii="Calibri" w:hAnsi="Calibri" w:cs="Calibri"/>
          <w:sz w:val="24"/>
          <w:szCs w:val="24"/>
        </w:rPr>
        <w:t>26 Rue Vincent Rouillé</w:t>
      </w:r>
    </w:p>
    <w:p w14:paraId="6170809E" w14:textId="77777777" w:rsidR="00923BFB" w:rsidRPr="002E78D3" w:rsidRDefault="00923BFB" w:rsidP="00923BFB">
      <w:pPr>
        <w:ind w:left="720"/>
        <w:rPr>
          <w:rFonts w:ascii="Calibri" w:hAnsi="Calibri" w:cs="Calibri"/>
          <w:sz w:val="24"/>
          <w:szCs w:val="24"/>
        </w:rPr>
      </w:pPr>
      <w:r w:rsidRPr="002E78D3">
        <w:rPr>
          <w:rFonts w:ascii="Calibri" w:hAnsi="Calibri" w:cs="Calibri"/>
          <w:sz w:val="24"/>
          <w:szCs w:val="24"/>
        </w:rPr>
        <w:t>56000 Vannes</w:t>
      </w:r>
    </w:p>
    <w:p w14:paraId="51D89458" w14:textId="77777777" w:rsidR="00427B30" w:rsidRPr="002E78D3" w:rsidRDefault="00427B30" w:rsidP="00427B30">
      <w:pPr>
        <w:pStyle w:val="RedNomDoc"/>
        <w:keepNext/>
        <w:widowControl/>
        <w:jc w:val="left"/>
        <w:rPr>
          <w:b w:val="0"/>
          <w:bCs w:val="0"/>
          <w:kern w:val="3"/>
          <w:sz w:val="20"/>
          <w:szCs w:val="20"/>
          <w:lang w:eastAsia="fr-FR"/>
        </w:rPr>
      </w:pPr>
    </w:p>
    <w:p w14:paraId="4068537E" w14:textId="77777777" w:rsidR="002E78D3" w:rsidRPr="002E78D3" w:rsidRDefault="005B1CD1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2E78D3">
        <w:rPr>
          <w:rStyle w:val="Emphaseintense1"/>
          <w:b/>
          <w:i w:val="0"/>
          <w:iCs w:val="0"/>
          <w:color w:val="00000A"/>
          <w:sz w:val="22"/>
        </w:rPr>
        <w:t>Objet du marché</w:t>
      </w:r>
      <w:r w:rsidR="008C12FC" w:rsidRPr="002E78D3">
        <w:rPr>
          <w:rStyle w:val="Emphaseintense1"/>
          <w:b/>
          <w:i w:val="0"/>
          <w:iCs w:val="0"/>
          <w:color w:val="00000A"/>
          <w:sz w:val="22"/>
        </w:rPr>
        <w:t xml:space="preserve"> : </w:t>
      </w:r>
    </w:p>
    <w:p w14:paraId="61867269" w14:textId="64EEAAB0" w:rsidR="002E78D3" w:rsidRPr="002E78D3" w:rsidRDefault="002E78D3" w:rsidP="002E78D3">
      <w:pPr>
        <w:ind w:left="567"/>
        <w:rPr>
          <w:rFonts w:ascii="Arial" w:hAnsi="Arial" w:cs="Arial"/>
          <w:bCs/>
          <w:kern w:val="1"/>
          <w:szCs w:val="24"/>
          <w:lang w:eastAsia="ar-SA"/>
        </w:rPr>
      </w:pPr>
      <w:r w:rsidRPr="002E78D3">
        <w:rPr>
          <w:rFonts w:ascii="Arial" w:hAnsi="Arial" w:cs="Arial"/>
          <w:b/>
          <w:bCs/>
          <w:kern w:val="1"/>
          <w:szCs w:val="24"/>
          <w:lang w:eastAsia="ar-SA"/>
        </w:rPr>
        <w:t>FOURNITURE DE GAZ NATUREL</w:t>
      </w:r>
    </w:p>
    <w:p w14:paraId="64307C6A" w14:textId="77777777" w:rsidR="008C12FC" w:rsidRPr="002E78D3" w:rsidRDefault="008C12FC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2E78D3">
        <w:rPr>
          <w:rStyle w:val="Emphaseintense1"/>
          <w:b/>
          <w:i w:val="0"/>
          <w:iCs w:val="0"/>
          <w:color w:val="00000A"/>
          <w:sz w:val="22"/>
        </w:rPr>
        <w:t xml:space="preserve">Mode </w:t>
      </w:r>
      <w:r w:rsidR="00CA2737" w:rsidRPr="002E78D3">
        <w:rPr>
          <w:rStyle w:val="Emphaseintense1"/>
          <w:b/>
          <w:i w:val="0"/>
          <w:iCs w:val="0"/>
          <w:color w:val="00000A"/>
          <w:sz w:val="22"/>
        </w:rPr>
        <w:t>de consultation : p</w:t>
      </w:r>
      <w:r w:rsidRPr="002E78D3">
        <w:rPr>
          <w:rStyle w:val="Emphaseintense1"/>
          <w:b/>
          <w:i w:val="0"/>
          <w:iCs w:val="0"/>
          <w:color w:val="00000A"/>
          <w:sz w:val="22"/>
        </w:rPr>
        <w:t>rocédure adaptée</w:t>
      </w:r>
    </w:p>
    <w:p w14:paraId="3321D815" w14:textId="667142C3" w:rsidR="008C12FC" w:rsidRPr="002E78D3" w:rsidRDefault="00CA2737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2E78D3">
        <w:rPr>
          <w:rStyle w:val="Emphaseintense1"/>
          <w:b/>
          <w:i w:val="0"/>
          <w:iCs w:val="0"/>
          <w:color w:val="00000A"/>
          <w:sz w:val="22"/>
        </w:rPr>
        <w:t xml:space="preserve">Durée </w:t>
      </w:r>
      <w:r w:rsidR="008C12FC" w:rsidRPr="002E78D3">
        <w:rPr>
          <w:rStyle w:val="Emphaseintense1"/>
          <w:b/>
          <w:i w:val="0"/>
          <w:iCs w:val="0"/>
          <w:color w:val="00000A"/>
          <w:sz w:val="22"/>
        </w:rPr>
        <w:t xml:space="preserve">: </w:t>
      </w:r>
      <w:r w:rsidR="00DB55A0">
        <w:rPr>
          <w:rStyle w:val="Emphaseintense1"/>
          <w:b/>
          <w:i w:val="0"/>
          <w:iCs w:val="0"/>
          <w:color w:val="00000A"/>
          <w:sz w:val="22"/>
        </w:rPr>
        <w:t>6</w:t>
      </w:r>
      <w:r w:rsidR="00FE2E81" w:rsidRPr="002E78D3">
        <w:rPr>
          <w:rStyle w:val="Emphaseintense1"/>
          <w:b/>
          <w:i w:val="0"/>
          <w:iCs w:val="0"/>
          <w:color w:val="00000A"/>
          <w:sz w:val="22"/>
        </w:rPr>
        <w:t xml:space="preserve"> mois minimum </w:t>
      </w:r>
      <w:r w:rsidR="008C12FC" w:rsidRPr="002E78D3">
        <w:rPr>
          <w:rStyle w:val="Emphaseintense1"/>
          <w:b/>
          <w:i w:val="0"/>
          <w:iCs w:val="0"/>
          <w:color w:val="00000A"/>
          <w:sz w:val="22"/>
        </w:rPr>
        <w:t>36 mois</w:t>
      </w:r>
      <w:r w:rsidR="00FE2E81" w:rsidRPr="002E78D3">
        <w:rPr>
          <w:rStyle w:val="Emphaseintense1"/>
          <w:b/>
          <w:i w:val="0"/>
          <w:iCs w:val="0"/>
          <w:color w:val="00000A"/>
          <w:sz w:val="22"/>
        </w:rPr>
        <w:t xml:space="preserve"> </w:t>
      </w:r>
      <w:r w:rsidR="00F82D26">
        <w:rPr>
          <w:rStyle w:val="Emphaseintense1"/>
          <w:b/>
          <w:i w:val="0"/>
          <w:iCs w:val="0"/>
          <w:color w:val="00000A"/>
          <w:sz w:val="22"/>
        </w:rPr>
        <w:t>maximum</w:t>
      </w:r>
      <w:r w:rsidR="00F82D26" w:rsidRPr="002E78D3">
        <w:rPr>
          <w:rStyle w:val="Emphaseintense1"/>
          <w:b/>
          <w:i w:val="0"/>
          <w:iCs w:val="0"/>
          <w:color w:val="00000A"/>
          <w:sz w:val="22"/>
        </w:rPr>
        <w:t xml:space="preserve"> </w:t>
      </w:r>
      <w:r w:rsidR="008C12FC" w:rsidRPr="002E78D3">
        <w:rPr>
          <w:rStyle w:val="Emphaseintense1"/>
          <w:b/>
          <w:i w:val="0"/>
          <w:iCs w:val="0"/>
          <w:color w:val="00000A"/>
          <w:sz w:val="22"/>
        </w:rPr>
        <w:t>à compter du 01/</w:t>
      </w:r>
      <w:r w:rsidR="00F82D26">
        <w:rPr>
          <w:rStyle w:val="Emphaseintense1"/>
          <w:b/>
          <w:i w:val="0"/>
          <w:iCs w:val="0"/>
          <w:color w:val="00000A"/>
          <w:sz w:val="22"/>
        </w:rPr>
        <w:t>10</w:t>
      </w:r>
      <w:r w:rsidR="008C12FC" w:rsidRPr="002E78D3">
        <w:rPr>
          <w:rStyle w:val="Emphaseintense1"/>
          <w:b/>
          <w:i w:val="0"/>
          <w:iCs w:val="0"/>
          <w:color w:val="00000A"/>
          <w:sz w:val="22"/>
        </w:rPr>
        <w:t>/</w:t>
      </w:r>
      <w:r w:rsidR="00D46391" w:rsidRPr="002E78D3">
        <w:rPr>
          <w:rStyle w:val="Emphaseintense1"/>
          <w:b/>
          <w:i w:val="0"/>
          <w:iCs w:val="0"/>
          <w:color w:val="00000A"/>
          <w:sz w:val="22"/>
        </w:rPr>
        <w:t>20</w:t>
      </w:r>
      <w:r w:rsidR="00210601" w:rsidRPr="002E78D3">
        <w:rPr>
          <w:rStyle w:val="Emphaseintense1"/>
          <w:b/>
          <w:i w:val="0"/>
          <w:iCs w:val="0"/>
          <w:color w:val="00000A"/>
          <w:sz w:val="22"/>
        </w:rPr>
        <w:t>2</w:t>
      </w:r>
      <w:r w:rsidR="00923BFB" w:rsidRPr="002E78D3">
        <w:rPr>
          <w:rStyle w:val="Emphaseintense1"/>
          <w:b/>
          <w:i w:val="0"/>
          <w:iCs w:val="0"/>
          <w:color w:val="00000A"/>
          <w:sz w:val="22"/>
        </w:rPr>
        <w:t>2</w:t>
      </w:r>
    </w:p>
    <w:p w14:paraId="0B6558E6" w14:textId="3990BF91" w:rsidR="00FE2E81" w:rsidRPr="002E78D3" w:rsidRDefault="00FE2E81" w:rsidP="00FE2E81">
      <w:pPr>
        <w:ind w:left="567"/>
        <w:rPr>
          <w:rFonts w:ascii="Arial" w:hAnsi="Arial" w:cs="Arial"/>
          <w:kern w:val="1"/>
          <w:szCs w:val="24"/>
          <w:lang w:eastAsia="ar-SA"/>
        </w:rPr>
      </w:pPr>
      <w:r w:rsidRPr="002E78D3">
        <w:rPr>
          <w:rFonts w:ascii="Arial" w:hAnsi="Arial" w:cs="Arial"/>
          <w:kern w:val="1"/>
          <w:szCs w:val="24"/>
          <w:lang w:eastAsia="ar-SA"/>
        </w:rPr>
        <w:t xml:space="preserve">Chaque candidat formule 1 offre sur </w:t>
      </w:r>
      <w:r w:rsidR="00DB55A0" w:rsidRPr="009E1CD5">
        <w:rPr>
          <w:rFonts w:ascii="Arial" w:hAnsi="Arial" w:cs="Arial"/>
          <w:kern w:val="1"/>
          <w:szCs w:val="24"/>
          <w:highlight w:val="yellow"/>
          <w:lang w:eastAsia="ar-SA"/>
        </w:rPr>
        <w:t xml:space="preserve">6, </w:t>
      </w:r>
      <w:r w:rsidRPr="009E1CD5">
        <w:rPr>
          <w:rFonts w:ascii="Arial" w:hAnsi="Arial" w:cs="Arial"/>
          <w:kern w:val="1"/>
          <w:szCs w:val="24"/>
          <w:highlight w:val="yellow"/>
          <w:lang w:eastAsia="ar-SA"/>
        </w:rPr>
        <w:t>12, 24 et 36 mois</w:t>
      </w:r>
    </w:p>
    <w:p w14:paraId="346B74D9" w14:textId="77777777" w:rsidR="00CA2737" w:rsidRPr="002E78D3" w:rsidRDefault="008C12FC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2E78D3">
        <w:rPr>
          <w:rStyle w:val="Emphaseintense1"/>
          <w:b/>
          <w:i w:val="0"/>
          <w:iCs w:val="0"/>
          <w:color w:val="00000A"/>
          <w:sz w:val="22"/>
        </w:rPr>
        <w:t xml:space="preserve">Critères d'attribution : </w:t>
      </w:r>
      <w:r w:rsidR="00CA2737" w:rsidRPr="002E78D3">
        <w:rPr>
          <w:rStyle w:val="Emphaseintense1"/>
          <w:b/>
          <w:i w:val="0"/>
          <w:iCs w:val="0"/>
          <w:color w:val="00000A"/>
          <w:sz w:val="22"/>
        </w:rPr>
        <w:t xml:space="preserve"> </w:t>
      </w:r>
    </w:p>
    <w:p w14:paraId="196E6CCB" w14:textId="3A0B4D72" w:rsidR="008C12FC" w:rsidRPr="002E78D3" w:rsidRDefault="008C12FC" w:rsidP="00CA2737">
      <w:pPr>
        <w:pStyle w:val="AO1"/>
        <w:spacing w:before="120" w:after="120"/>
        <w:rPr>
          <w:b w:val="0"/>
          <w:bCs w:val="0"/>
          <w:color w:val="00000A"/>
          <w:sz w:val="20"/>
        </w:rPr>
      </w:pPr>
      <w:r w:rsidRPr="002E78D3">
        <w:rPr>
          <w:b w:val="0"/>
          <w:sz w:val="22"/>
          <w:szCs w:val="24"/>
        </w:rPr>
        <w:t xml:space="preserve">Offre économiquement la plus avantageuse appréciée en fonction des critères énoncés ci-dessous avec leur pondération </w:t>
      </w:r>
      <w:r w:rsidR="00CA2737" w:rsidRPr="002E78D3">
        <w:rPr>
          <w:b w:val="0"/>
          <w:sz w:val="22"/>
          <w:szCs w:val="24"/>
        </w:rPr>
        <w:t xml:space="preserve">: </w:t>
      </w:r>
      <w:r w:rsidR="00923BFB" w:rsidRPr="002E78D3">
        <w:rPr>
          <w:bCs w:val="0"/>
          <w:sz w:val="22"/>
          <w:szCs w:val="24"/>
        </w:rPr>
        <w:t>7</w:t>
      </w:r>
      <w:r w:rsidRPr="002E78D3">
        <w:rPr>
          <w:bCs w:val="0"/>
          <w:sz w:val="22"/>
          <w:szCs w:val="24"/>
        </w:rPr>
        <w:t>0 % : Prix</w:t>
      </w:r>
      <w:r w:rsidR="00CA2737" w:rsidRPr="002E78D3">
        <w:rPr>
          <w:b w:val="0"/>
          <w:bCs w:val="0"/>
          <w:sz w:val="22"/>
          <w:szCs w:val="24"/>
        </w:rPr>
        <w:t xml:space="preserve"> ; </w:t>
      </w:r>
      <w:r w:rsidR="00923BFB" w:rsidRPr="002E78D3">
        <w:rPr>
          <w:sz w:val="22"/>
          <w:szCs w:val="24"/>
        </w:rPr>
        <w:t>3</w:t>
      </w:r>
      <w:r w:rsidRPr="002E78D3">
        <w:rPr>
          <w:bCs w:val="0"/>
          <w:sz w:val="22"/>
          <w:szCs w:val="24"/>
        </w:rPr>
        <w:t>0 % : Valeur technique</w:t>
      </w:r>
      <w:r w:rsidRPr="002E78D3">
        <w:rPr>
          <w:b w:val="0"/>
          <w:sz w:val="22"/>
          <w:szCs w:val="24"/>
        </w:rPr>
        <w:t xml:space="preserve"> de l'offre appréciée à l'aide du </w:t>
      </w:r>
      <w:r w:rsidR="00CA2737" w:rsidRPr="002E78D3">
        <w:rPr>
          <w:b w:val="0"/>
          <w:sz w:val="22"/>
          <w:szCs w:val="24"/>
        </w:rPr>
        <w:t>questionnaire</w:t>
      </w:r>
      <w:r w:rsidRPr="002E78D3">
        <w:rPr>
          <w:b w:val="0"/>
          <w:sz w:val="22"/>
          <w:szCs w:val="24"/>
        </w:rPr>
        <w:t xml:space="preserve"> technique</w:t>
      </w:r>
    </w:p>
    <w:p w14:paraId="3C5077EB" w14:textId="77777777" w:rsidR="008C12FC" w:rsidRPr="002E78D3" w:rsidRDefault="008C12FC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2E78D3">
        <w:rPr>
          <w:rStyle w:val="Emphaseintense1"/>
          <w:b/>
          <w:i w:val="0"/>
          <w:iCs w:val="0"/>
          <w:color w:val="00000A"/>
          <w:sz w:val="22"/>
        </w:rPr>
        <w:t>Renseignements</w:t>
      </w:r>
    </w:p>
    <w:p w14:paraId="761559D8" w14:textId="77777777" w:rsidR="008C12FC" w:rsidRPr="002E78D3" w:rsidRDefault="008C12FC" w:rsidP="008C12FC">
      <w:pPr>
        <w:rPr>
          <w:rFonts w:ascii="Arial" w:hAnsi="Arial" w:cs="Arial"/>
          <w:b/>
          <w:bCs/>
          <w:sz w:val="22"/>
          <w:szCs w:val="24"/>
        </w:rPr>
      </w:pPr>
      <w:r w:rsidRPr="002E78D3">
        <w:rPr>
          <w:rFonts w:ascii="Arial" w:hAnsi="Arial" w:cs="Arial"/>
          <w:b/>
          <w:sz w:val="22"/>
          <w:szCs w:val="24"/>
        </w:rPr>
        <w:t>Administratifs</w:t>
      </w:r>
      <w:r w:rsidR="00CA2737" w:rsidRPr="002E78D3">
        <w:rPr>
          <w:rFonts w:ascii="Arial" w:hAnsi="Arial" w:cs="Arial"/>
          <w:b/>
          <w:sz w:val="22"/>
          <w:szCs w:val="24"/>
        </w:rPr>
        <w:t xml:space="preserve"> : pouvoir adjudicateur</w:t>
      </w:r>
      <w:r w:rsidRPr="002E78D3">
        <w:rPr>
          <w:rFonts w:ascii="Arial" w:hAnsi="Arial" w:cs="Arial"/>
          <w:sz w:val="22"/>
          <w:szCs w:val="24"/>
        </w:rPr>
        <w:br/>
      </w:r>
    </w:p>
    <w:p w14:paraId="162A8960" w14:textId="1235C986" w:rsidR="00210601" w:rsidRPr="002E78D3" w:rsidRDefault="008C12FC" w:rsidP="00C30DE8">
      <w:pPr>
        <w:keepNext/>
        <w:widowControl/>
        <w:autoSpaceDN/>
        <w:spacing w:before="120" w:after="120"/>
        <w:textAlignment w:val="auto"/>
        <w:outlineLvl w:val="0"/>
        <w:rPr>
          <w:rFonts w:ascii="Arial" w:hAnsi="Arial" w:cs="Arial"/>
          <w:sz w:val="22"/>
          <w:szCs w:val="24"/>
        </w:rPr>
      </w:pPr>
      <w:r w:rsidRPr="002E78D3">
        <w:rPr>
          <w:rFonts w:ascii="Arial" w:hAnsi="Arial" w:cs="Arial"/>
          <w:b/>
          <w:bCs/>
          <w:sz w:val="22"/>
          <w:szCs w:val="24"/>
        </w:rPr>
        <w:t>Techniques</w:t>
      </w:r>
      <w:r w:rsidR="00CA2737" w:rsidRPr="002E78D3">
        <w:rPr>
          <w:rFonts w:ascii="Arial" w:hAnsi="Arial" w:cs="Arial"/>
          <w:b/>
          <w:bCs/>
          <w:sz w:val="22"/>
          <w:szCs w:val="24"/>
        </w:rPr>
        <w:t xml:space="preserve"> : assistant du maître d'ouvrage </w:t>
      </w:r>
      <w:r w:rsidRPr="002E78D3">
        <w:rPr>
          <w:rFonts w:ascii="Arial" w:hAnsi="Arial" w:cs="Arial"/>
          <w:sz w:val="22"/>
          <w:szCs w:val="24"/>
        </w:rPr>
        <w:br/>
      </w:r>
      <w:r w:rsidR="00210601" w:rsidRPr="002E78D3">
        <w:rPr>
          <w:rFonts w:ascii="Arial" w:hAnsi="Arial" w:cs="Arial"/>
          <w:sz w:val="22"/>
          <w:szCs w:val="24"/>
        </w:rPr>
        <w:t>18 Boulevard Paul Perrin</w:t>
      </w:r>
      <w:r w:rsidR="00C30DE8">
        <w:rPr>
          <w:rFonts w:ascii="Arial" w:hAnsi="Arial" w:cs="Arial"/>
          <w:sz w:val="22"/>
          <w:szCs w:val="24"/>
        </w:rPr>
        <w:t xml:space="preserve"> </w:t>
      </w:r>
      <w:r w:rsidR="00210601" w:rsidRPr="002E78D3">
        <w:rPr>
          <w:rFonts w:ascii="Arial" w:hAnsi="Arial" w:cs="Arial"/>
          <w:sz w:val="22"/>
          <w:szCs w:val="24"/>
        </w:rPr>
        <w:t xml:space="preserve">44600 Saint-Nazaire </w:t>
      </w:r>
    </w:p>
    <w:p w14:paraId="78E4ED8E" w14:textId="77777777" w:rsidR="00210601" w:rsidRPr="002E78D3" w:rsidRDefault="00210601" w:rsidP="00210601">
      <w:pPr>
        <w:keepNext/>
        <w:widowControl/>
        <w:outlineLvl w:val="0"/>
        <w:rPr>
          <w:rFonts w:ascii="Arial" w:hAnsi="Arial" w:cs="Arial"/>
          <w:sz w:val="22"/>
          <w:szCs w:val="24"/>
        </w:rPr>
      </w:pPr>
      <w:r w:rsidRPr="002E78D3">
        <w:rPr>
          <w:rFonts w:ascii="Arial" w:hAnsi="Arial" w:cs="Arial"/>
          <w:sz w:val="22"/>
          <w:szCs w:val="24"/>
        </w:rPr>
        <w:t xml:space="preserve">Standard : 02 40 53 06 61 </w:t>
      </w:r>
    </w:p>
    <w:p w14:paraId="22A4D581" w14:textId="6CCFC870" w:rsidR="00210601" w:rsidRPr="002E78D3" w:rsidRDefault="00210601" w:rsidP="002E78D3">
      <w:pPr>
        <w:keepNext/>
        <w:widowControl/>
        <w:outlineLvl w:val="0"/>
        <w:rPr>
          <w:rFonts w:ascii="Arial" w:hAnsi="Arial" w:cs="Arial"/>
          <w:sz w:val="22"/>
          <w:szCs w:val="24"/>
        </w:rPr>
      </w:pPr>
      <w:r w:rsidRPr="002E78D3">
        <w:rPr>
          <w:rFonts w:ascii="Arial" w:hAnsi="Arial" w:cs="Arial"/>
          <w:sz w:val="22"/>
          <w:szCs w:val="24"/>
        </w:rPr>
        <w:t xml:space="preserve">M. HIBERT Bertrand - </w:t>
      </w:r>
      <w:hyperlink r:id="rId9" w:history="1">
        <w:r w:rsidRPr="002E78D3">
          <w:rPr>
            <w:rStyle w:val="Lienhypertexte"/>
            <w:rFonts w:ascii="Arial" w:hAnsi="Arial" w:cs="Arial"/>
            <w:sz w:val="22"/>
            <w:szCs w:val="24"/>
          </w:rPr>
          <w:t>bertrand.hibert@akajoule.com</w:t>
        </w:r>
      </w:hyperlink>
      <w:r w:rsidRPr="002E78D3">
        <w:rPr>
          <w:rFonts w:ascii="Arial" w:hAnsi="Arial" w:cs="Arial"/>
          <w:sz w:val="22"/>
          <w:szCs w:val="24"/>
        </w:rPr>
        <w:t xml:space="preserve"> – Tél : 07 81 54 13 19</w:t>
      </w:r>
    </w:p>
    <w:p w14:paraId="289F7D32" w14:textId="77777777" w:rsidR="008C12FC" w:rsidRPr="002E78D3" w:rsidRDefault="008C12FC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2E78D3">
        <w:rPr>
          <w:rStyle w:val="Emphaseintense1"/>
          <w:b/>
          <w:i w:val="0"/>
          <w:iCs w:val="0"/>
          <w:color w:val="00000A"/>
          <w:sz w:val="22"/>
        </w:rPr>
        <w:t>Documents</w:t>
      </w:r>
      <w:r w:rsidR="00CA2737" w:rsidRPr="002E78D3">
        <w:rPr>
          <w:rStyle w:val="Emphaseintense1"/>
          <w:b/>
          <w:i w:val="0"/>
          <w:iCs w:val="0"/>
          <w:color w:val="00000A"/>
          <w:sz w:val="22"/>
        </w:rPr>
        <w:t xml:space="preserve"> disponibles</w:t>
      </w:r>
    </w:p>
    <w:p w14:paraId="0992BE02" w14:textId="77777777" w:rsidR="008C12FC" w:rsidRPr="002E78D3" w:rsidRDefault="008C12FC" w:rsidP="008C12FC">
      <w:pPr>
        <w:widowControl/>
        <w:numPr>
          <w:ilvl w:val="0"/>
          <w:numId w:val="50"/>
        </w:numPr>
        <w:autoSpaceDN/>
        <w:textAlignment w:val="auto"/>
        <w:rPr>
          <w:rFonts w:ascii="Arial" w:hAnsi="Arial" w:cs="Arial"/>
          <w:sz w:val="22"/>
          <w:szCs w:val="24"/>
        </w:rPr>
      </w:pPr>
      <w:r w:rsidRPr="002E78D3">
        <w:rPr>
          <w:rFonts w:ascii="Arial" w:hAnsi="Arial" w:cs="Arial"/>
          <w:sz w:val="22"/>
          <w:szCs w:val="24"/>
        </w:rPr>
        <w:t>Règlement de consultation</w:t>
      </w:r>
    </w:p>
    <w:p w14:paraId="5D901A35" w14:textId="77777777" w:rsidR="008C12FC" w:rsidRPr="002E78D3" w:rsidRDefault="008C12FC" w:rsidP="008C12FC">
      <w:pPr>
        <w:widowControl/>
        <w:numPr>
          <w:ilvl w:val="0"/>
          <w:numId w:val="50"/>
        </w:numPr>
        <w:autoSpaceDN/>
        <w:textAlignment w:val="auto"/>
        <w:rPr>
          <w:rFonts w:ascii="Arial" w:hAnsi="Arial" w:cs="Arial"/>
          <w:sz w:val="22"/>
          <w:szCs w:val="24"/>
        </w:rPr>
      </w:pPr>
      <w:r w:rsidRPr="002E78D3">
        <w:rPr>
          <w:rFonts w:ascii="Arial" w:hAnsi="Arial" w:cs="Arial"/>
          <w:sz w:val="22"/>
          <w:szCs w:val="24"/>
        </w:rPr>
        <w:t>Dossier de Consultation des Entreprises</w:t>
      </w:r>
    </w:p>
    <w:p w14:paraId="7C4A4807" w14:textId="77777777" w:rsidR="008C12FC" w:rsidRPr="002E78D3" w:rsidRDefault="008C12FC" w:rsidP="008C12FC">
      <w:pPr>
        <w:widowControl/>
        <w:numPr>
          <w:ilvl w:val="0"/>
          <w:numId w:val="50"/>
        </w:numPr>
        <w:autoSpaceDN/>
        <w:textAlignment w:val="auto"/>
        <w:rPr>
          <w:rFonts w:ascii="Arial" w:hAnsi="Arial" w:cs="Arial"/>
          <w:sz w:val="18"/>
        </w:rPr>
      </w:pPr>
      <w:r w:rsidRPr="002E78D3">
        <w:rPr>
          <w:rFonts w:ascii="Arial" w:hAnsi="Arial" w:cs="Arial"/>
          <w:sz w:val="22"/>
          <w:szCs w:val="24"/>
        </w:rPr>
        <w:t>Cahier des Clauses Particulières</w:t>
      </w:r>
    </w:p>
    <w:p w14:paraId="48BA4082" w14:textId="77777777" w:rsidR="008C12FC" w:rsidRPr="002E78D3" w:rsidRDefault="00CA2737" w:rsidP="008C12FC">
      <w:pPr>
        <w:widowControl/>
        <w:numPr>
          <w:ilvl w:val="0"/>
          <w:numId w:val="50"/>
        </w:numPr>
        <w:autoSpaceDN/>
        <w:textAlignment w:val="auto"/>
        <w:rPr>
          <w:rFonts w:ascii="Arial" w:hAnsi="Arial" w:cs="Arial"/>
          <w:sz w:val="18"/>
        </w:rPr>
      </w:pPr>
      <w:r w:rsidRPr="002E78D3">
        <w:rPr>
          <w:rFonts w:ascii="Arial" w:hAnsi="Arial" w:cs="Arial"/>
          <w:sz w:val="22"/>
          <w:szCs w:val="24"/>
        </w:rPr>
        <w:t xml:space="preserve">Annexe </w:t>
      </w:r>
      <w:r w:rsidR="008C12FC" w:rsidRPr="002E78D3">
        <w:rPr>
          <w:rFonts w:ascii="Arial" w:hAnsi="Arial" w:cs="Arial"/>
          <w:sz w:val="22"/>
          <w:szCs w:val="24"/>
        </w:rPr>
        <w:t xml:space="preserve">BPU </w:t>
      </w:r>
      <w:r w:rsidRPr="002E78D3">
        <w:rPr>
          <w:rFonts w:ascii="Arial" w:hAnsi="Arial" w:cs="Arial"/>
          <w:sz w:val="22"/>
          <w:szCs w:val="24"/>
        </w:rPr>
        <w:t>consommation</w:t>
      </w:r>
    </w:p>
    <w:p w14:paraId="2C49A0C2" w14:textId="77777777" w:rsidR="00CA2737" w:rsidRPr="002E78D3" w:rsidRDefault="00CA2737" w:rsidP="008C12FC">
      <w:pPr>
        <w:widowControl/>
        <w:numPr>
          <w:ilvl w:val="0"/>
          <w:numId w:val="50"/>
        </w:numPr>
        <w:autoSpaceDN/>
        <w:textAlignment w:val="auto"/>
        <w:rPr>
          <w:rFonts w:ascii="Arial" w:hAnsi="Arial" w:cs="Arial"/>
          <w:sz w:val="24"/>
          <w:szCs w:val="24"/>
        </w:rPr>
      </w:pPr>
      <w:r w:rsidRPr="002E78D3">
        <w:rPr>
          <w:rFonts w:ascii="Arial" w:hAnsi="Arial" w:cs="Arial"/>
          <w:sz w:val="22"/>
          <w:szCs w:val="24"/>
        </w:rPr>
        <w:t>Annexe questionnaire d'offre technique</w:t>
      </w:r>
    </w:p>
    <w:p w14:paraId="1FA8EAAD" w14:textId="3480CE81" w:rsidR="00CA2737" w:rsidRPr="002E78D3" w:rsidRDefault="00CA2737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2E78D3">
        <w:rPr>
          <w:rStyle w:val="Emphaseintense1"/>
          <w:b/>
          <w:i w:val="0"/>
          <w:iCs w:val="0"/>
          <w:color w:val="00000A"/>
          <w:sz w:val="22"/>
        </w:rPr>
        <w:t xml:space="preserve">Remise des </w:t>
      </w:r>
      <w:r w:rsidR="00F82D26">
        <w:rPr>
          <w:rStyle w:val="Emphaseintense1"/>
          <w:b/>
          <w:i w:val="0"/>
          <w:iCs w:val="0"/>
          <w:color w:val="00000A"/>
          <w:sz w:val="22"/>
        </w:rPr>
        <w:t>candidatures</w:t>
      </w:r>
    </w:p>
    <w:p w14:paraId="2308B8AB" w14:textId="4D55F8EF" w:rsidR="00F82D26" w:rsidRDefault="008C12FC" w:rsidP="00F82D26">
      <w:pPr>
        <w:rPr>
          <w:rFonts w:ascii="Arial" w:hAnsi="Arial" w:cs="Arial"/>
          <w:sz w:val="22"/>
          <w:szCs w:val="22"/>
        </w:rPr>
      </w:pPr>
      <w:r w:rsidRPr="002E78D3"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t xml:space="preserve">Remise des </w:t>
      </w:r>
      <w:r w:rsidR="00F82D26"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t>candidatures</w:t>
      </w:r>
      <w:r w:rsidR="00F82D26" w:rsidRPr="002E78D3"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t xml:space="preserve"> </w:t>
      </w:r>
      <w:r w:rsidRPr="002E78D3"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t xml:space="preserve">le </w:t>
      </w:r>
      <w:r w:rsidR="00F82D26" w:rsidRPr="00C30DE8">
        <w:rPr>
          <w:rStyle w:val="Emphaseintense1"/>
          <w:rFonts w:ascii="Arial" w:hAnsi="Arial" w:cs="Arial"/>
          <w:i w:val="0"/>
          <w:color w:val="00000A"/>
          <w:kern w:val="1"/>
          <w:sz w:val="22"/>
          <w:szCs w:val="22"/>
          <w:highlight w:val="yellow"/>
          <w:lang w:eastAsia="ar-SA"/>
        </w:rPr>
        <w:t>01</w:t>
      </w:r>
      <w:r w:rsidR="00210601" w:rsidRPr="00C30DE8">
        <w:rPr>
          <w:rStyle w:val="Emphaseintense1"/>
          <w:rFonts w:ascii="Arial" w:hAnsi="Arial" w:cs="Arial"/>
          <w:i w:val="0"/>
          <w:color w:val="00000A"/>
          <w:kern w:val="1"/>
          <w:sz w:val="22"/>
          <w:szCs w:val="22"/>
          <w:highlight w:val="yellow"/>
          <w:lang w:eastAsia="ar-SA"/>
        </w:rPr>
        <w:t>/</w:t>
      </w:r>
      <w:r w:rsidR="00F82D26" w:rsidRPr="00C30DE8">
        <w:rPr>
          <w:rStyle w:val="Emphaseintense1"/>
          <w:rFonts w:ascii="Arial" w:hAnsi="Arial" w:cs="Arial"/>
          <w:i w:val="0"/>
          <w:color w:val="00000A"/>
          <w:kern w:val="1"/>
          <w:sz w:val="22"/>
          <w:szCs w:val="22"/>
          <w:highlight w:val="yellow"/>
          <w:lang w:eastAsia="ar-SA"/>
        </w:rPr>
        <w:t>09</w:t>
      </w:r>
      <w:r w:rsidR="00210601" w:rsidRPr="00C30DE8">
        <w:rPr>
          <w:rStyle w:val="Emphaseintense1"/>
          <w:rFonts w:ascii="Arial" w:hAnsi="Arial" w:cs="Arial"/>
          <w:i w:val="0"/>
          <w:color w:val="00000A"/>
          <w:kern w:val="1"/>
          <w:sz w:val="22"/>
          <w:szCs w:val="22"/>
          <w:highlight w:val="yellow"/>
          <w:lang w:eastAsia="ar-SA"/>
        </w:rPr>
        <w:t>/202</w:t>
      </w:r>
      <w:r w:rsidR="008D0FE0" w:rsidRPr="00C30DE8">
        <w:rPr>
          <w:rStyle w:val="Emphaseintense1"/>
          <w:rFonts w:ascii="Arial" w:hAnsi="Arial" w:cs="Arial"/>
          <w:i w:val="0"/>
          <w:color w:val="00000A"/>
          <w:kern w:val="1"/>
          <w:sz w:val="22"/>
          <w:szCs w:val="22"/>
          <w:highlight w:val="yellow"/>
          <w:lang w:eastAsia="ar-SA"/>
        </w:rPr>
        <w:t>2</w:t>
      </w:r>
      <w:r w:rsidR="00CA2737" w:rsidRPr="00C30DE8">
        <w:rPr>
          <w:rStyle w:val="Emphaseintense1"/>
          <w:rFonts w:ascii="Arial" w:hAnsi="Arial" w:cs="Arial"/>
          <w:i w:val="0"/>
          <w:color w:val="00000A"/>
          <w:kern w:val="1"/>
          <w:sz w:val="22"/>
          <w:szCs w:val="22"/>
          <w:highlight w:val="yellow"/>
          <w:lang w:eastAsia="ar-SA"/>
        </w:rPr>
        <w:t xml:space="preserve"> à </w:t>
      </w:r>
      <w:r w:rsidR="00F82D26" w:rsidRPr="00C30DE8">
        <w:rPr>
          <w:rStyle w:val="Emphaseintense1"/>
          <w:rFonts w:ascii="Arial" w:hAnsi="Arial" w:cs="Arial"/>
          <w:i w:val="0"/>
          <w:color w:val="00000A"/>
          <w:kern w:val="1"/>
          <w:sz w:val="22"/>
          <w:szCs w:val="22"/>
          <w:highlight w:val="yellow"/>
          <w:lang w:eastAsia="ar-SA"/>
        </w:rPr>
        <w:t>12h00</w:t>
      </w:r>
      <w:r w:rsidR="00F82D26" w:rsidRPr="002E78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78D3"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t>au plus tard.</w:t>
      </w:r>
      <w:r w:rsidRPr="002E78D3"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br/>
      </w:r>
    </w:p>
    <w:p w14:paraId="22AC4704" w14:textId="2C674C4F" w:rsidR="00CF7D85" w:rsidRDefault="00F82D26" w:rsidP="00CF7D85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bCs/>
          <w:i w:val="0"/>
          <w:iCs w:val="0"/>
          <w:color w:val="00000A"/>
          <w:sz w:val="22"/>
        </w:rPr>
      </w:pPr>
      <w:r w:rsidRPr="00CF7D85">
        <w:rPr>
          <w:rStyle w:val="Emphaseintense1"/>
          <w:b/>
          <w:bCs/>
          <w:i w:val="0"/>
          <w:iCs w:val="0"/>
          <w:color w:val="00000A"/>
          <w:sz w:val="22"/>
        </w:rPr>
        <w:lastRenderedPageBreak/>
        <w:t>Remise des offres</w:t>
      </w:r>
    </w:p>
    <w:p w14:paraId="74D02224" w14:textId="34DC9BFE" w:rsidR="00F82D26" w:rsidRPr="00210601" w:rsidRDefault="00CF7D85" w:rsidP="00CA2737">
      <w:pPr>
        <w:rPr>
          <w:rFonts w:ascii="Arial" w:hAnsi="Arial" w:cs="Arial"/>
          <w:sz w:val="22"/>
          <w:szCs w:val="22"/>
        </w:rPr>
      </w:pPr>
      <w:r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t xml:space="preserve">Remise des offres le </w:t>
      </w:r>
      <w:r w:rsidRPr="00C30DE8"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highlight w:val="yellow"/>
          <w:lang w:eastAsia="ar-SA"/>
        </w:rPr>
        <w:t>07/09/2022 à 12h00</w:t>
      </w:r>
      <w:r>
        <w:rPr>
          <w:rStyle w:val="Emphaseintense1"/>
          <w:rFonts w:ascii="Arial" w:hAnsi="Arial" w:cs="Arial"/>
          <w:bCs w:val="0"/>
          <w:i w:val="0"/>
          <w:iCs w:val="0"/>
          <w:color w:val="00000A"/>
          <w:kern w:val="1"/>
          <w:sz w:val="22"/>
          <w:szCs w:val="22"/>
          <w:lang w:eastAsia="ar-SA"/>
        </w:rPr>
        <w:t xml:space="preserve"> au plus tard avec une durée de validité de 5 heures. </w:t>
      </w:r>
    </w:p>
    <w:p w14:paraId="30041624" w14:textId="77777777" w:rsidR="008C12FC" w:rsidRPr="00CA2737" w:rsidRDefault="008C12FC" w:rsidP="00CA2737">
      <w:pPr>
        <w:pStyle w:val="AO1"/>
        <w:numPr>
          <w:ilvl w:val="0"/>
          <w:numId w:val="44"/>
        </w:numPr>
        <w:spacing w:before="240" w:after="240"/>
        <w:rPr>
          <w:rStyle w:val="Emphaseintense1"/>
          <w:b/>
          <w:i w:val="0"/>
          <w:iCs w:val="0"/>
          <w:color w:val="00000A"/>
          <w:sz w:val="22"/>
        </w:rPr>
      </w:pPr>
      <w:r w:rsidRPr="00CA2737">
        <w:rPr>
          <w:rStyle w:val="Emphaseintense1"/>
          <w:b/>
          <w:i w:val="0"/>
          <w:iCs w:val="0"/>
          <w:color w:val="00000A"/>
          <w:sz w:val="22"/>
        </w:rPr>
        <w:t>Dépôt sous pli à l'adresse suivante :</w:t>
      </w:r>
    </w:p>
    <w:p w14:paraId="27D23726" w14:textId="4B7D7F02" w:rsidR="00CA2737" w:rsidRPr="00210601" w:rsidRDefault="00210601" w:rsidP="00CA2737">
      <w:pPr>
        <w:pStyle w:val="Textbody"/>
        <w:rPr>
          <w:rStyle w:val="Emphaseintense1"/>
          <w:rFonts w:cs="Arial"/>
          <w:b w:val="0"/>
          <w:bCs w:val="0"/>
          <w:i w:val="0"/>
          <w:iCs w:val="0"/>
          <w:color w:val="00000A"/>
          <w:sz w:val="22"/>
          <w:szCs w:val="22"/>
        </w:rPr>
      </w:pPr>
      <w:r w:rsidRPr="00FA1F6D">
        <w:rPr>
          <w:rFonts w:cs="Arial"/>
          <w:sz w:val="22"/>
          <w:szCs w:val="22"/>
        </w:rPr>
        <w:t xml:space="preserve">A réaliser sur la </w:t>
      </w:r>
      <w:r w:rsidRPr="00FA1F6D">
        <w:rPr>
          <w:rFonts w:cs="Arial"/>
          <w:b/>
          <w:bCs/>
          <w:sz w:val="22"/>
          <w:szCs w:val="22"/>
        </w:rPr>
        <w:t xml:space="preserve">plateforme </w:t>
      </w:r>
      <w:r w:rsidR="00FA1F6D" w:rsidRPr="00FA1F6D">
        <w:rPr>
          <w:rFonts w:cs="Arial"/>
          <w:b/>
          <w:bCs/>
          <w:sz w:val="22"/>
          <w:szCs w:val="22"/>
        </w:rPr>
        <w:t>électronique</w:t>
      </w:r>
      <w:r w:rsidRPr="00FA1F6D">
        <w:rPr>
          <w:rFonts w:cs="Arial"/>
          <w:sz w:val="22"/>
          <w:szCs w:val="22"/>
        </w:rPr>
        <w:t>.</w:t>
      </w:r>
    </w:p>
    <w:sectPr w:rsidR="00CA2737" w:rsidRPr="00210601" w:rsidSect="00C30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1134" w:left="851" w:header="426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ED60" w14:textId="77777777" w:rsidR="0090063F" w:rsidRDefault="0090063F">
      <w:r>
        <w:separator/>
      </w:r>
    </w:p>
  </w:endnote>
  <w:endnote w:type="continuationSeparator" w:id="0">
    <w:p w14:paraId="014781AC" w14:textId="77777777" w:rsidR="0090063F" w:rsidRDefault="0090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29F" w14:textId="77777777" w:rsidR="0094135B" w:rsidRDefault="0094135B" w:rsidP="0094135B">
    <w:pPr>
      <w:pStyle w:val="Pieddepage"/>
    </w:pPr>
    <w:r>
      <w:rPr>
        <w:rFonts w:ascii="Arial" w:hAnsi="Arial"/>
      </w:rPr>
      <w:tab/>
    </w:r>
    <w:r w:rsidR="00EC7215"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 w:rsidR="00EC7215">
      <w:rPr>
        <w:rFonts w:ascii="Arial" w:hAnsi="Arial"/>
      </w:rPr>
      <w:fldChar w:fldCharType="separate"/>
    </w:r>
    <w:r w:rsidR="00986EC8">
      <w:rPr>
        <w:rFonts w:ascii="Arial" w:hAnsi="Arial"/>
        <w:noProof/>
      </w:rPr>
      <w:t>2</w:t>
    </w:r>
    <w:r w:rsidR="00EC7215"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8836" w14:textId="77777777" w:rsidR="0094135B" w:rsidRDefault="002956F8">
    <w:pPr>
      <w:pStyle w:val="Pieddepage"/>
    </w:pPr>
    <w:r>
      <w:rPr>
        <w:b/>
      </w:rPr>
      <w:tab/>
    </w:r>
    <w:r w:rsidR="00EC7215">
      <w:rPr>
        <w:rFonts w:ascii="Arial" w:hAnsi="Arial"/>
      </w:rPr>
      <w:fldChar w:fldCharType="begin"/>
    </w:r>
    <w:r w:rsidR="0094135B">
      <w:rPr>
        <w:rFonts w:ascii="Arial" w:hAnsi="Arial"/>
      </w:rPr>
      <w:instrText xml:space="preserve"> PAGE   \* MERGEFORMAT </w:instrText>
    </w:r>
    <w:r w:rsidR="00EC7215">
      <w:rPr>
        <w:rFonts w:ascii="Arial" w:hAnsi="Arial"/>
      </w:rPr>
      <w:fldChar w:fldCharType="separate"/>
    </w:r>
    <w:r w:rsidR="00986EC8">
      <w:rPr>
        <w:rFonts w:ascii="Arial" w:hAnsi="Arial"/>
        <w:noProof/>
      </w:rPr>
      <w:t>1</w:t>
    </w:r>
    <w:r w:rsidR="00EC7215">
      <w:rPr>
        <w:rFonts w:ascii="Arial" w:hAnsi="Arial"/>
      </w:rPr>
      <w:fldChar w:fldCharType="end"/>
    </w:r>
    <w:r>
      <w:rPr>
        <w:rFonts w:ascii="Arial" w:hAnsi="Arial"/>
      </w:rPr>
      <w:t>/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 \* MERGEFORMAT </w:instrText>
    </w:r>
    <w:r>
      <w:rPr>
        <w:rFonts w:ascii="Arial" w:hAnsi="Arial"/>
      </w:rPr>
      <w:fldChar w:fldCharType="separate"/>
    </w:r>
    <w:r w:rsidR="00986EC8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 w:rsidR="0094135B">
      <w:rPr>
        <w:rFonts w:ascii="Arial" w:hAnsi="Arial"/>
      </w:rPr>
      <w:tab/>
    </w:r>
    <w:r w:rsidR="0094135B"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35D" w14:textId="77777777" w:rsidR="00E36172" w:rsidRDefault="00E36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91B" w14:textId="77777777" w:rsidR="0090063F" w:rsidRDefault="0090063F">
      <w:r>
        <w:rPr>
          <w:color w:val="000000"/>
        </w:rPr>
        <w:separator/>
      </w:r>
    </w:p>
  </w:footnote>
  <w:footnote w:type="continuationSeparator" w:id="0">
    <w:p w14:paraId="21F04065" w14:textId="77777777" w:rsidR="0090063F" w:rsidRDefault="0090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1AD1" w14:textId="77777777" w:rsidR="002956F8" w:rsidRPr="00E36172" w:rsidRDefault="00E36172" w:rsidP="00E36172">
    <w:pPr>
      <w:pStyle w:val="En-tte"/>
      <w:jc w:val="center"/>
    </w:pPr>
    <w:r w:rsidRPr="008C12FC">
      <w:rPr>
        <w:rFonts w:ascii="Arial" w:hAnsi="Arial" w:cs="Arial"/>
        <w:bCs/>
        <w:sz w:val="22"/>
        <w:szCs w:val="24"/>
      </w:rPr>
      <w:t>AVIS D'APPEL PUBLIC A LA CONCURRENCE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ACE3" w14:textId="77777777" w:rsidR="0094135B" w:rsidRPr="008C12FC" w:rsidRDefault="008C12FC" w:rsidP="008C12FC">
    <w:pPr>
      <w:pStyle w:val="En-tte"/>
      <w:jc w:val="center"/>
      <w:rPr>
        <w:rFonts w:ascii="Arial" w:hAnsi="Arial" w:cs="Arial"/>
        <w:sz w:val="18"/>
      </w:rPr>
    </w:pPr>
    <w:r w:rsidRPr="008C12FC">
      <w:rPr>
        <w:rFonts w:ascii="Arial" w:hAnsi="Arial" w:cs="Arial"/>
        <w:bCs/>
        <w:sz w:val="22"/>
        <w:szCs w:val="24"/>
      </w:rPr>
      <w:t>AVIS D'APPEL PUBLIC A LA CONCURRENCE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4ECA" w14:textId="77777777" w:rsidR="00E36172" w:rsidRDefault="00E361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A226F8A"/>
    <w:multiLevelType w:val="multilevel"/>
    <w:tmpl w:val="B0681D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23234D2"/>
    <w:multiLevelType w:val="hybridMultilevel"/>
    <w:tmpl w:val="4B322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79F9"/>
    <w:multiLevelType w:val="multilevel"/>
    <w:tmpl w:val="25AA7398"/>
    <w:styleLink w:val="WWNum24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9F0F62"/>
    <w:multiLevelType w:val="multilevel"/>
    <w:tmpl w:val="D55493E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9FC0381"/>
    <w:multiLevelType w:val="multilevel"/>
    <w:tmpl w:val="3C782292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CC581E"/>
    <w:multiLevelType w:val="hybridMultilevel"/>
    <w:tmpl w:val="7C2889B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B4B1012"/>
    <w:multiLevelType w:val="multilevel"/>
    <w:tmpl w:val="5F4A160A"/>
    <w:styleLink w:val="WWNum21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DD04193"/>
    <w:multiLevelType w:val="multilevel"/>
    <w:tmpl w:val="BFAA9766"/>
    <w:styleLink w:val="WW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EED7BBB"/>
    <w:multiLevelType w:val="multilevel"/>
    <w:tmpl w:val="32F8B27C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1E37DC7"/>
    <w:multiLevelType w:val="hybridMultilevel"/>
    <w:tmpl w:val="1AC20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85182"/>
    <w:multiLevelType w:val="multilevel"/>
    <w:tmpl w:val="5EB82530"/>
    <w:styleLink w:val="WWNum23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2E40156"/>
    <w:multiLevelType w:val="multilevel"/>
    <w:tmpl w:val="3C782292"/>
    <w:numStyleLink w:val="WWNum14"/>
  </w:abstractNum>
  <w:abstractNum w:abstractNumId="13" w15:restartNumberingAfterBreak="0">
    <w:nsid w:val="34C80BA4"/>
    <w:multiLevelType w:val="multilevel"/>
    <w:tmpl w:val="842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C450E"/>
    <w:multiLevelType w:val="multilevel"/>
    <w:tmpl w:val="F86251AC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E783329"/>
    <w:multiLevelType w:val="multilevel"/>
    <w:tmpl w:val="E6D4E24A"/>
    <w:styleLink w:val="WWNum15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0B11A2D"/>
    <w:multiLevelType w:val="multilevel"/>
    <w:tmpl w:val="C388C8D8"/>
    <w:styleLink w:val="WWNum27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0C464C3"/>
    <w:multiLevelType w:val="multilevel"/>
    <w:tmpl w:val="AB2425B4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B63749"/>
    <w:multiLevelType w:val="multilevel"/>
    <w:tmpl w:val="775A4D86"/>
    <w:styleLink w:val="WWNum26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984111E"/>
    <w:multiLevelType w:val="multilevel"/>
    <w:tmpl w:val="C9F09E92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AAA2587"/>
    <w:multiLevelType w:val="hybridMultilevel"/>
    <w:tmpl w:val="E8326A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040A5"/>
    <w:multiLevelType w:val="multilevel"/>
    <w:tmpl w:val="78E084B6"/>
    <w:styleLink w:val="WWNum28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0DD05BE"/>
    <w:multiLevelType w:val="multilevel"/>
    <w:tmpl w:val="11BCBC58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35236AC"/>
    <w:multiLevelType w:val="multilevel"/>
    <w:tmpl w:val="4E440334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B9229BA"/>
    <w:multiLevelType w:val="multilevel"/>
    <w:tmpl w:val="F106007C"/>
    <w:styleLink w:val="WWNum29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C696899"/>
    <w:multiLevelType w:val="multilevel"/>
    <w:tmpl w:val="21E6FC46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09C1DD4"/>
    <w:multiLevelType w:val="multilevel"/>
    <w:tmpl w:val="181A1836"/>
    <w:styleLink w:val="WWNum20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11812CB"/>
    <w:multiLevelType w:val="multilevel"/>
    <w:tmpl w:val="6CA6BC48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3462E1A"/>
    <w:multiLevelType w:val="multilevel"/>
    <w:tmpl w:val="B834367A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7156482"/>
    <w:multiLevelType w:val="multilevel"/>
    <w:tmpl w:val="2A6CCFB6"/>
    <w:styleLink w:val="WWNum17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95C4269"/>
    <w:multiLevelType w:val="multilevel"/>
    <w:tmpl w:val="D2824BB2"/>
    <w:styleLink w:val="WW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9F34BA1"/>
    <w:multiLevelType w:val="hybridMultilevel"/>
    <w:tmpl w:val="60306B7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CE412A"/>
    <w:multiLevelType w:val="multilevel"/>
    <w:tmpl w:val="4CAA995E"/>
    <w:styleLink w:val="WWNum1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BCA7838"/>
    <w:multiLevelType w:val="multilevel"/>
    <w:tmpl w:val="AAAAB774"/>
    <w:styleLink w:val="WWNum32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D121700"/>
    <w:multiLevelType w:val="multilevel"/>
    <w:tmpl w:val="138C2884"/>
    <w:styleLink w:val="WWNum16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D3F4F9C"/>
    <w:multiLevelType w:val="hybridMultilevel"/>
    <w:tmpl w:val="9FB2FA2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766105"/>
    <w:multiLevelType w:val="multilevel"/>
    <w:tmpl w:val="9CEA5ED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1103859"/>
    <w:multiLevelType w:val="hybridMultilevel"/>
    <w:tmpl w:val="F4CA6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73109"/>
    <w:multiLevelType w:val="multilevel"/>
    <w:tmpl w:val="AF6EAF34"/>
    <w:styleLink w:val="WWNum30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7F96784"/>
    <w:multiLevelType w:val="multilevel"/>
    <w:tmpl w:val="ECF2B4D2"/>
    <w:styleLink w:val="WW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A5147E"/>
    <w:multiLevelType w:val="multilevel"/>
    <w:tmpl w:val="D55493EE"/>
    <w:styleLink w:val="WW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D8B1D73"/>
    <w:multiLevelType w:val="multilevel"/>
    <w:tmpl w:val="D5081110"/>
    <w:styleLink w:val="WWNum31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E5B3F93"/>
    <w:multiLevelType w:val="multilevel"/>
    <w:tmpl w:val="4E70B600"/>
    <w:styleLink w:val="WWNum19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F176ABD"/>
    <w:multiLevelType w:val="multilevel"/>
    <w:tmpl w:val="4A3689B0"/>
    <w:styleLink w:val="WWNum25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F801C78"/>
    <w:multiLevelType w:val="multilevel"/>
    <w:tmpl w:val="D91EDBEE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FB50585"/>
    <w:multiLevelType w:val="multilevel"/>
    <w:tmpl w:val="D04CAA14"/>
    <w:styleLink w:val="WWNum22"/>
    <w:lvl w:ilvl="0">
      <w:start w:val="3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10687925">
    <w:abstractNumId w:val="32"/>
  </w:num>
  <w:num w:numId="2" w16cid:durableId="944965489">
    <w:abstractNumId w:val="8"/>
  </w:num>
  <w:num w:numId="3" w16cid:durableId="2005236068">
    <w:abstractNumId w:val="27"/>
  </w:num>
  <w:num w:numId="4" w16cid:durableId="1971400636">
    <w:abstractNumId w:val="28"/>
  </w:num>
  <w:num w:numId="5" w16cid:durableId="2106027611">
    <w:abstractNumId w:val="9"/>
  </w:num>
  <w:num w:numId="6" w16cid:durableId="1873957781">
    <w:abstractNumId w:val="36"/>
  </w:num>
  <w:num w:numId="7" w16cid:durableId="654800215">
    <w:abstractNumId w:val="40"/>
  </w:num>
  <w:num w:numId="8" w16cid:durableId="2060739979">
    <w:abstractNumId w:val="22"/>
  </w:num>
  <w:num w:numId="9" w16cid:durableId="1084835209">
    <w:abstractNumId w:val="39"/>
  </w:num>
  <w:num w:numId="10" w16cid:durableId="1668361633">
    <w:abstractNumId w:val="17"/>
  </w:num>
  <w:num w:numId="11" w16cid:durableId="953515039">
    <w:abstractNumId w:val="30"/>
  </w:num>
  <w:num w:numId="12" w16cid:durableId="1994673610">
    <w:abstractNumId w:val="14"/>
  </w:num>
  <w:num w:numId="13" w16cid:durableId="447819872">
    <w:abstractNumId w:val="23"/>
  </w:num>
  <w:num w:numId="14" w16cid:durableId="1563251057">
    <w:abstractNumId w:val="5"/>
  </w:num>
  <w:num w:numId="15" w16cid:durableId="1244997696">
    <w:abstractNumId w:val="15"/>
  </w:num>
  <w:num w:numId="16" w16cid:durableId="791872187">
    <w:abstractNumId w:val="34"/>
  </w:num>
  <w:num w:numId="17" w16cid:durableId="705182321">
    <w:abstractNumId w:val="29"/>
  </w:num>
  <w:num w:numId="18" w16cid:durableId="845485385">
    <w:abstractNumId w:val="44"/>
  </w:num>
  <w:num w:numId="19" w16cid:durableId="1814983496">
    <w:abstractNumId w:val="42"/>
  </w:num>
  <w:num w:numId="20" w16cid:durableId="1071972823">
    <w:abstractNumId w:val="26"/>
  </w:num>
  <w:num w:numId="21" w16cid:durableId="1931351143">
    <w:abstractNumId w:val="7"/>
  </w:num>
  <w:num w:numId="22" w16cid:durableId="949893598">
    <w:abstractNumId w:val="45"/>
  </w:num>
  <w:num w:numId="23" w16cid:durableId="2134639006">
    <w:abstractNumId w:val="11"/>
  </w:num>
  <w:num w:numId="24" w16cid:durableId="1878544260">
    <w:abstractNumId w:val="3"/>
  </w:num>
  <w:num w:numId="25" w16cid:durableId="1297949388">
    <w:abstractNumId w:val="43"/>
  </w:num>
  <w:num w:numId="26" w16cid:durableId="1018778935">
    <w:abstractNumId w:val="18"/>
  </w:num>
  <w:num w:numId="27" w16cid:durableId="172186819">
    <w:abstractNumId w:val="16"/>
  </w:num>
  <w:num w:numId="28" w16cid:durableId="195704336">
    <w:abstractNumId w:val="21"/>
  </w:num>
  <w:num w:numId="29" w16cid:durableId="607664826">
    <w:abstractNumId w:val="24"/>
  </w:num>
  <w:num w:numId="30" w16cid:durableId="348138592">
    <w:abstractNumId w:val="38"/>
  </w:num>
  <w:num w:numId="31" w16cid:durableId="54010150">
    <w:abstractNumId w:val="41"/>
  </w:num>
  <w:num w:numId="32" w16cid:durableId="878903342">
    <w:abstractNumId w:val="33"/>
  </w:num>
  <w:num w:numId="33" w16cid:durableId="1169099898">
    <w:abstractNumId w:val="19"/>
  </w:num>
  <w:num w:numId="34" w16cid:durableId="177819854">
    <w:abstractNumId w:val="25"/>
  </w:num>
  <w:num w:numId="35" w16cid:durableId="1814562293">
    <w:abstractNumId w:val="28"/>
    <w:lvlOverride w:ilvl="0">
      <w:startOverride w:val="1"/>
    </w:lvlOverride>
  </w:num>
  <w:num w:numId="36" w16cid:durableId="1074357204">
    <w:abstractNumId w:val="9"/>
    <w:lvlOverride w:ilvl="0">
      <w:startOverride w:val="1"/>
    </w:lvlOverride>
  </w:num>
  <w:num w:numId="37" w16cid:durableId="561867214">
    <w:abstractNumId w:val="36"/>
    <w:lvlOverride w:ilvl="0">
      <w:startOverride w:val="1"/>
    </w:lvlOverride>
  </w:num>
  <w:num w:numId="38" w16cid:durableId="215359462">
    <w:abstractNumId w:val="22"/>
    <w:lvlOverride w:ilvl="0">
      <w:startOverride w:val="1"/>
    </w:lvlOverride>
  </w:num>
  <w:num w:numId="39" w16cid:durableId="1006443802">
    <w:abstractNumId w:val="32"/>
  </w:num>
  <w:num w:numId="40" w16cid:durableId="2080669650">
    <w:abstractNumId w:val="14"/>
    <w:lvlOverride w:ilvl="0">
      <w:startOverride w:val="1"/>
    </w:lvlOverride>
  </w:num>
  <w:num w:numId="41" w16cid:durableId="1995404119">
    <w:abstractNumId w:val="10"/>
  </w:num>
  <w:num w:numId="42" w16cid:durableId="366879438">
    <w:abstractNumId w:val="6"/>
  </w:num>
  <w:num w:numId="43" w16cid:durableId="535854917">
    <w:abstractNumId w:val="12"/>
  </w:num>
  <w:num w:numId="44" w16cid:durableId="1052654766">
    <w:abstractNumId w:val="1"/>
  </w:num>
  <w:num w:numId="45" w16cid:durableId="416555433">
    <w:abstractNumId w:val="4"/>
  </w:num>
  <w:num w:numId="46" w16cid:durableId="859508766">
    <w:abstractNumId w:val="35"/>
  </w:num>
  <w:num w:numId="47" w16cid:durableId="587810618">
    <w:abstractNumId w:val="37"/>
  </w:num>
  <w:num w:numId="48" w16cid:durableId="984045577">
    <w:abstractNumId w:val="2"/>
  </w:num>
  <w:num w:numId="49" w16cid:durableId="770324540">
    <w:abstractNumId w:val="31"/>
  </w:num>
  <w:num w:numId="50" w16cid:durableId="171531794">
    <w:abstractNumId w:val="0"/>
  </w:num>
  <w:num w:numId="51" w16cid:durableId="1656760700">
    <w:abstractNumId w:val="13"/>
  </w:num>
  <w:num w:numId="52" w16cid:durableId="194487374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567"/>
  <w:autoHyphenation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4A3"/>
    <w:rsid w:val="00075714"/>
    <w:rsid w:val="000C5FF0"/>
    <w:rsid w:val="000F7CC1"/>
    <w:rsid w:val="001255B3"/>
    <w:rsid w:val="00173475"/>
    <w:rsid w:val="00197EF1"/>
    <w:rsid w:val="001F17F5"/>
    <w:rsid w:val="0020519C"/>
    <w:rsid w:val="00210601"/>
    <w:rsid w:val="002902FE"/>
    <w:rsid w:val="002956F8"/>
    <w:rsid w:val="002D59C6"/>
    <w:rsid w:val="002E78D3"/>
    <w:rsid w:val="003066CF"/>
    <w:rsid w:val="003B6D10"/>
    <w:rsid w:val="003D0370"/>
    <w:rsid w:val="003D6213"/>
    <w:rsid w:val="004169DA"/>
    <w:rsid w:val="004221FA"/>
    <w:rsid w:val="00427B30"/>
    <w:rsid w:val="004402A0"/>
    <w:rsid w:val="004847FB"/>
    <w:rsid w:val="00485706"/>
    <w:rsid w:val="004A2D32"/>
    <w:rsid w:val="004B6C13"/>
    <w:rsid w:val="004C5DD2"/>
    <w:rsid w:val="0056719F"/>
    <w:rsid w:val="00583928"/>
    <w:rsid w:val="005B1CD1"/>
    <w:rsid w:val="00614E15"/>
    <w:rsid w:val="006240B5"/>
    <w:rsid w:val="00624FE8"/>
    <w:rsid w:val="006A2807"/>
    <w:rsid w:val="006A5ED5"/>
    <w:rsid w:val="006A7E78"/>
    <w:rsid w:val="006B12EF"/>
    <w:rsid w:val="006B15CB"/>
    <w:rsid w:val="00700011"/>
    <w:rsid w:val="007644F7"/>
    <w:rsid w:val="00771420"/>
    <w:rsid w:val="007A13D8"/>
    <w:rsid w:val="007F2249"/>
    <w:rsid w:val="00892787"/>
    <w:rsid w:val="008A44B1"/>
    <w:rsid w:val="008C12FC"/>
    <w:rsid w:val="008D0FE0"/>
    <w:rsid w:val="0090063F"/>
    <w:rsid w:val="00923BFB"/>
    <w:rsid w:val="0094135B"/>
    <w:rsid w:val="00986EC8"/>
    <w:rsid w:val="009A7F0E"/>
    <w:rsid w:val="009C4DF7"/>
    <w:rsid w:val="009E1CD5"/>
    <w:rsid w:val="009E3372"/>
    <w:rsid w:val="00A168F1"/>
    <w:rsid w:val="00A40157"/>
    <w:rsid w:val="00A4278E"/>
    <w:rsid w:val="00A66CC6"/>
    <w:rsid w:val="00A74284"/>
    <w:rsid w:val="00A93E3C"/>
    <w:rsid w:val="00AA41AE"/>
    <w:rsid w:val="00B00FCB"/>
    <w:rsid w:val="00B04EB4"/>
    <w:rsid w:val="00B14AB7"/>
    <w:rsid w:val="00B42C74"/>
    <w:rsid w:val="00B43FF0"/>
    <w:rsid w:val="00B55A6C"/>
    <w:rsid w:val="00B82C25"/>
    <w:rsid w:val="00BA0B85"/>
    <w:rsid w:val="00BA5739"/>
    <w:rsid w:val="00BD00E2"/>
    <w:rsid w:val="00C22554"/>
    <w:rsid w:val="00C30DE8"/>
    <w:rsid w:val="00C44F93"/>
    <w:rsid w:val="00C642E4"/>
    <w:rsid w:val="00C94C17"/>
    <w:rsid w:val="00CA2737"/>
    <w:rsid w:val="00CF7D85"/>
    <w:rsid w:val="00D46391"/>
    <w:rsid w:val="00D6611D"/>
    <w:rsid w:val="00DB55A0"/>
    <w:rsid w:val="00E36172"/>
    <w:rsid w:val="00E42E1D"/>
    <w:rsid w:val="00EA2B19"/>
    <w:rsid w:val="00EA4C79"/>
    <w:rsid w:val="00EA7213"/>
    <w:rsid w:val="00EB464C"/>
    <w:rsid w:val="00EB51FB"/>
    <w:rsid w:val="00EC7215"/>
    <w:rsid w:val="00F31885"/>
    <w:rsid w:val="00F82D26"/>
    <w:rsid w:val="00FA1F6D"/>
    <w:rsid w:val="00FC4E6D"/>
    <w:rsid w:val="00FE2E81"/>
    <w:rsid w:val="00FF54A3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59E8AF"/>
  <w15:chartTrackingRefBased/>
  <w15:docId w15:val="{D83F4AB1-6955-46FF-80A0-84CF8F8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15"/>
    <w:pPr>
      <w:widowControl w:val="0"/>
      <w:suppressAutoHyphens/>
      <w:autoSpaceDN w:val="0"/>
      <w:textAlignment w:val="baseline"/>
    </w:pPr>
    <w:rPr>
      <w:kern w:val="3"/>
    </w:rPr>
  </w:style>
  <w:style w:type="paragraph" w:styleId="Titre1">
    <w:name w:val="heading 1"/>
    <w:basedOn w:val="Standard"/>
    <w:next w:val="Textbody"/>
    <w:rsid w:val="00EC7215"/>
    <w:pPr>
      <w:keepNext/>
      <w:spacing w:before="120" w:after="120"/>
      <w:outlineLvl w:val="0"/>
    </w:pPr>
    <w:rPr>
      <w:b/>
    </w:rPr>
  </w:style>
  <w:style w:type="paragraph" w:styleId="Titre2">
    <w:name w:val="heading 2"/>
    <w:basedOn w:val="Standard"/>
    <w:next w:val="Textbody"/>
    <w:rsid w:val="00EC7215"/>
    <w:pPr>
      <w:keepNext/>
      <w:jc w:val="both"/>
      <w:outlineLvl w:val="1"/>
    </w:pPr>
    <w:rPr>
      <w:rFonts w:ascii="Arial" w:hAnsi="Arial"/>
      <w:i/>
    </w:rPr>
  </w:style>
  <w:style w:type="paragraph" w:styleId="Titre3">
    <w:name w:val="heading 3"/>
    <w:basedOn w:val="Standard"/>
    <w:next w:val="Textbody"/>
    <w:rsid w:val="00EC7215"/>
    <w:pPr>
      <w:keepNext/>
      <w:spacing w:before="120" w:after="120"/>
      <w:jc w:val="center"/>
      <w:outlineLvl w:val="2"/>
    </w:pPr>
    <w:rPr>
      <w:rFonts w:ascii="Arial" w:hAnsi="Arial"/>
      <w:b/>
      <w:smallCaps/>
      <w:sz w:val="24"/>
    </w:rPr>
  </w:style>
  <w:style w:type="paragraph" w:styleId="Titre4">
    <w:name w:val="heading 4"/>
    <w:basedOn w:val="Standard"/>
    <w:next w:val="Textbody"/>
    <w:rsid w:val="00EC7215"/>
    <w:pPr>
      <w:keepNext/>
      <w:spacing w:before="120" w:after="120"/>
      <w:outlineLvl w:val="3"/>
    </w:pPr>
    <w:rPr>
      <w:i/>
      <w:u w:val="single"/>
    </w:rPr>
  </w:style>
  <w:style w:type="paragraph" w:styleId="Titre5">
    <w:name w:val="heading 5"/>
    <w:basedOn w:val="Standard"/>
    <w:next w:val="Textbody"/>
    <w:rsid w:val="00EC7215"/>
    <w:pPr>
      <w:keepNext/>
      <w:shd w:val="clear" w:color="auto" w:fill="FFFFFF"/>
      <w:spacing w:before="120" w:after="120"/>
      <w:jc w:val="center"/>
      <w:outlineLvl w:val="4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C7215"/>
    <w:pPr>
      <w:suppressAutoHyphens/>
      <w:autoSpaceDN w:val="0"/>
      <w:textAlignment w:val="baseline"/>
    </w:pPr>
    <w:rPr>
      <w:rFonts w:ascii="Univers (WN)" w:hAnsi="Univers (WN)"/>
      <w:kern w:val="3"/>
    </w:rPr>
  </w:style>
  <w:style w:type="paragraph" w:customStyle="1" w:styleId="Heading">
    <w:name w:val="Heading"/>
    <w:basedOn w:val="Standard"/>
    <w:next w:val="Textbody"/>
    <w:rsid w:val="00EC72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C7215"/>
    <w:pPr>
      <w:spacing w:before="120" w:after="120"/>
      <w:jc w:val="both"/>
    </w:pPr>
    <w:rPr>
      <w:rFonts w:ascii="Arial" w:hAnsi="Arial"/>
    </w:rPr>
  </w:style>
  <w:style w:type="paragraph" w:styleId="Liste">
    <w:name w:val="List"/>
    <w:basedOn w:val="Textbody"/>
    <w:rsid w:val="00EC7215"/>
    <w:rPr>
      <w:rFonts w:cs="Mangal"/>
    </w:rPr>
  </w:style>
  <w:style w:type="paragraph" w:styleId="Lgende">
    <w:name w:val="caption"/>
    <w:basedOn w:val="Standard"/>
    <w:rsid w:val="00EC7215"/>
    <w:pPr>
      <w:spacing w:before="120" w:after="120"/>
    </w:pPr>
    <w:rPr>
      <w:rFonts w:ascii="Arial" w:hAnsi="Arial"/>
      <w:i/>
      <w:sz w:val="16"/>
    </w:rPr>
  </w:style>
  <w:style w:type="paragraph" w:customStyle="1" w:styleId="Index">
    <w:name w:val="Index"/>
    <w:basedOn w:val="Standard"/>
    <w:rsid w:val="00EC7215"/>
    <w:pPr>
      <w:suppressLineNumbers/>
    </w:pPr>
    <w:rPr>
      <w:rFonts w:cs="Mangal"/>
    </w:rPr>
  </w:style>
  <w:style w:type="paragraph" w:styleId="En-tte">
    <w:name w:val="header"/>
    <w:basedOn w:val="Standard"/>
    <w:link w:val="En-tteCar"/>
    <w:uiPriority w:val="99"/>
    <w:rsid w:val="00EC7215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EC7215"/>
    <w:pPr>
      <w:suppressLineNumbers/>
      <w:tabs>
        <w:tab w:val="center" w:pos="4536"/>
        <w:tab w:val="right" w:pos="9072"/>
      </w:tabs>
    </w:pPr>
  </w:style>
  <w:style w:type="paragraph" w:customStyle="1" w:styleId="fcasegauche">
    <w:name w:val="f_case_gauche"/>
    <w:basedOn w:val="Standard"/>
    <w:rsid w:val="00EC7215"/>
    <w:pPr>
      <w:ind w:left="255" w:hanging="255"/>
      <w:jc w:val="both"/>
    </w:pPr>
  </w:style>
  <w:style w:type="paragraph" w:customStyle="1" w:styleId="fcase1ertab">
    <w:name w:val="f_case_1ertab"/>
    <w:basedOn w:val="Standard"/>
    <w:rsid w:val="00EC7215"/>
    <w:pPr>
      <w:tabs>
        <w:tab w:val="left" w:pos="1135"/>
      </w:tabs>
      <w:ind w:left="709" w:hanging="709"/>
      <w:jc w:val="both"/>
    </w:pPr>
  </w:style>
  <w:style w:type="paragraph" w:customStyle="1" w:styleId="fcase2metab">
    <w:name w:val="f_case_2èmetab"/>
    <w:basedOn w:val="Standard"/>
    <w:rsid w:val="00EC7215"/>
    <w:pPr>
      <w:tabs>
        <w:tab w:val="left" w:pos="1560"/>
        <w:tab w:val="left" w:pos="1985"/>
      </w:tabs>
      <w:ind w:left="1134" w:hanging="1134"/>
      <w:jc w:val="both"/>
    </w:pPr>
  </w:style>
  <w:style w:type="paragraph" w:styleId="Notedebasdepage">
    <w:name w:val="footnote text"/>
    <w:basedOn w:val="Standard"/>
    <w:rsid w:val="00EC7215"/>
  </w:style>
  <w:style w:type="paragraph" w:customStyle="1" w:styleId="ftiret">
    <w:name w:val="f_tiret"/>
    <w:basedOn w:val="Standard"/>
    <w:rsid w:val="00EC7215"/>
    <w:pPr>
      <w:tabs>
        <w:tab w:val="left" w:pos="568"/>
      </w:tabs>
      <w:spacing w:before="60"/>
      <w:ind w:left="142" w:hanging="142"/>
      <w:jc w:val="both"/>
    </w:pPr>
  </w:style>
  <w:style w:type="paragraph" w:styleId="Commentaire">
    <w:name w:val="annotation text"/>
    <w:basedOn w:val="Standard"/>
    <w:rsid w:val="00EC7215"/>
  </w:style>
  <w:style w:type="paragraph" w:styleId="Corpsdetexte2">
    <w:name w:val="Body Text 2"/>
    <w:basedOn w:val="Standard"/>
    <w:rsid w:val="00EC7215"/>
    <w:pPr>
      <w:shd w:val="clear" w:color="auto" w:fill="FFFFFF"/>
      <w:spacing w:before="120" w:after="120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EC7215"/>
    <w:pPr>
      <w:spacing w:before="120" w:after="120"/>
      <w:ind w:left="1701" w:hanging="567"/>
    </w:pPr>
    <w:rPr>
      <w:rFonts w:ascii="Arial" w:hAnsi="Arial"/>
    </w:rPr>
  </w:style>
  <w:style w:type="paragraph" w:styleId="Corpsdetexte3">
    <w:name w:val="Body Text 3"/>
    <w:basedOn w:val="Standard"/>
    <w:rsid w:val="00EC7215"/>
    <w:pPr>
      <w:spacing w:before="120" w:after="120"/>
    </w:pPr>
    <w:rPr>
      <w:rFonts w:ascii="Arial" w:hAnsi="Arial"/>
      <w:b/>
      <w:bCs/>
    </w:rPr>
  </w:style>
  <w:style w:type="paragraph" w:styleId="Retraitcorpsdetexte2">
    <w:name w:val="Body Text Indent 2"/>
    <w:basedOn w:val="Standard"/>
    <w:rsid w:val="00EC7215"/>
    <w:pPr>
      <w:spacing w:before="120" w:after="120"/>
      <w:ind w:firstLine="567"/>
    </w:pPr>
    <w:rPr>
      <w:rFonts w:ascii="Arial" w:hAnsi="Arial"/>
    </w:rPr>
  </w:style>
  <w:style w:type="paragraph" w:styleId="Textedebulles">
    <w:name w:val="Balloon Text"/>
    <w:basedOn w:val="Standard"/>
    <w:rsid w:val="00EC72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rsid w:val="00EC7215"/>
    <w:pPr>
      <w:ind w:left="720"/>
    </w:pPr>
  </w:style>
  <w:style w:type="paragraph" w:customStyle="1" w:styleId="Framecontents">
    <w:name w:val="Frame contents"/>
    <w:basedOn w:val="Textbody"/>
    <w:rsid w:val="00EC7215"/>
  </w:style>
  <w:style w:type="character" w:styleId="Numrodepage">
    <w:name w:val="page number"/>
    <w:basedOn w:val="Policepardfaut"/>
    <w:rsid w:val="00EC7215"/>
  </w:style>
  <w:style w:type="character" w:styleId="Appelnotedebasdep">
    <w:name w:val="footnote reference"/>
    <w:rsid w:val="00EC7215"/>
    <w:rPr>
      <w:position w:val="0"/>
      <w:vertAlign w:val="superscript"/>
    </w:rPr>
  </w:style>
  <w:style w:type="character" w:styleId="Marquedecommentaire">
    <w:name w:val="annotation reference"/>
    <w:rsid w:val="00EC7215"/>
    <w:rPr>
      <w:sz w:val="16"/>
    </w:rPr>
  </w:style>
  <w:style w:type="character" w:customStyle="1" w:styleId="Internetlink">
    <w:name w:val="Internet link"/>
    <w:rsid w:val="00EC7215"/>
    <w:rPr>
      <w:color w:val="0000FF"/>
      <w:u w:val="single"/>
    </w:rPr>
  </w:style>
  <w:style w:type="character" w:customStyle="1" w:styleId="TextedebullesCar">
    <w:name w:val="Texte de bulles Car"/>
    <w:rsid w:val="00EC7215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rsid w:val="00EC7215"/>
    <w:pPr>
      <w:numPr>
        <w:numId w:val="1"/>
      </w:numPr>
    </w:pPr>
  </w:style>
  <w:style w:type="numbering" w:customStyle="1" w:styleId="WWNum2">
    <w:name w:val="WWNum2"/>
    <w:basedOn w:val="Aucuneliste"/>
    <w:rsid w:val="00EC7215"/>
    <w:pPr>
      <w:numPr>
        <w:numId w:val="2"/>
      </w:numPr>
    </w:pPr>
  </w:style>
  <w:style w:type="numbering" w:customStyle="1" w:styleId="WWNum3">
    <w:name w:val="WWNum3"/>
    <w:basedOn w:val="Aucuneliste"/>
    <w:rsid w:val="00EC7215"/>
    <w:pPr>
      <w:numPr>
        <w:numId w:val="3"/>
      </w:numPr>
    </w:pPr>
  </w:style>
  <w:style w:type="numbering" w:customStyle="1" w:styleId="WWNum4">
    <w:name w:val="WWNum4"/>
    <w:basedOn w:val="Aucuneliste"/>
    <w:rsid w:val="00EC7215"/>
    <w:pPr>
      <w:numPr>
        <w:numId w:val="4"/>
      </w:numPr>
    </w:pPr>
  </w:style>
  <w:style w:type="numbering" w:customStyle="1" w:styleId="WWNum5">
    <w:name w:val="WWNum5"/>
    <w:basedOn w:val="Aucuneliste"/>
    <w:rsid w:val="00EC7215"/>
    <w:pPr>
      <w:numPr>
        <w:numId w:val="5"/>
      </w:numPr>
    </w:pPr>
  </w:style>
  <w:style w:type="numbering" w:customStyle="1" w:styleId="WWNum6">
    <w:name w:val="WWNum6"/>
    <w:basedOn w:val="Aucuneliste"/>
    <w:rsid w:val="00EC7215"/>
    <w:pPr>
      <w:numPr>
        <w:numId w:val="6"/>
      </w:numPr>
    </w:pPr>
  </w:style>
  <w:style w:type="numbering" w:customStyle="1" w:styleId="WWNum7">
    <w:name w:val="WWNum7"/>
    <w:basedOn w:val="Aucuneliste"/>
    <w:rsid w:val="00EC7215"/>
    <w:pPr>
      <w:numPr>
        <w:numId w:val="7"/>
      </w:numPr>
    </w:pPr>
  </w:style>
  <w:style w:type="numbering" w:customStyle="1" w:styleId="WWNum8">
    <w:name w:val="WWNum8"/>
    <w:basedOn w:val="Aucuneliste"/>
    <w:rsid w:val="00EC7215"/>
    <w:pPr>
      <w:numPr>
        <w:numId w:val="8"/>
      </w:numPr>
    </w:pPr>
  </w:style>
  <w:style w:type="numbering" w:customStyle="1" w:styleId="WWNum9">
    <w:name w:val="WWNum9"/>
    <w:basedOn w:val="Aucuneliste"/>
    <w:rsid w:val="00EC7215"/>
    <w:pPr>
      <w:numPr>
        <w:numId w:val="9"/>
      </w:numPr>
    </w:pPr>
  </w:style>
  <w:style w:type="numbering" w:customStyle="1" w:styleId="WWNum10">
    <w:name w:val="WWNum10"/>
    <w:basedOn w:val="Aucuneliste"/>
    <w:rsid w:val="00EC7215"/>
    <w:pPr>
      <w:numPr>
        <w:numId w:val="10"/>
      </w:numPr>
    </w:pPr>
  </w:style>
  <w:style w:type="numbering" w:customStyle="1" w:styleId="WWNum11">
    <w:name w:val="WWNum11"/>
    <w:basedOn w:val="Aucuneliste"/>
    <w:rsid w:val="00EC7215"/>
    <w:pPr>
      <w:numPr>
        <w:numId w:val="11"/>
      </w:numPr>
    </w:pPr>
  </w:style>
  <w:style w:type="numbering" w:customStyle="1" w:styleId="WWNum12">
    <w:name w:val="WWNum12"/>
    <w:basedOn w:val="Aucuneliste"/>
    <w:rsid w:val="00EC7215"/>
    <w:pPr>
      <w:numPr>
        <w:numId w:val="12"/>
      </w:numPr>
    </w:pPr>
  </w:style>
  <w:style w:type="numbering" w:customStyle="1" w:styleId="WWNum13">
    <w:name w:val="WWNum13"/>
    <w:basedOn w:val="Aucuneliste"/>
    <w:rsid w:val="00EC7215"/>
    <w:pPr>
      <w:numPr>
        <w:numId w:val="13"/>
      </w:numPr>
    </w:pPr>
  </w:style>
  <w:style w:type="numbering" w:customStyle="1" w:styleId="WWNum14">
    <w:name w:val="WWNum14"/>
    <w:basedOn w:val="Aucuneliste"/>
    <w:rsid w:val="00EC7215"/>
    <w:pPr>
      <w:numPr>
        <w:numId w:val="14"/>
      </w:numPr>
    </w:pPr>
  </w:style>
  <w:style w:type="numbering" w:customStyle="1" w:styleId="WWNum15">
    <w:name w:val="WWNum15"/>
    <w:basedOn w:val="Aucuneliste"/>
    <w:rsid w:val="00EC7215"/>
    <w:pPr>
      <w:numPr>
        <w:numId w:val="15"/>
      </w:numPr>
    </w:pPr>
  </w:style>
  <w:style w:type="numbering" w:customStyle="1" w:styleId="WWNum16">
    <w:name w:val="WWNum16"/>
    <w:basedOn w:val="Aucuneliste"/>
    <w:rsid w:val="00EC7215"/>
    <w:pPr>
      <w:numPr>
        <w:numId w:val="16"/>
      </w:numPr>
    </w:pPr>
  </w:style>
  <w:style w:type="numbering" w:customStyle="1" w:styleId="WWNum17">
    <w:name w:val="WWNum17"/>
    <w:basedOn w:val="Aucuneliste"/>
    <w:rsid w:val="00EC7215"/>
    <w:pPr>
      <w:numPr>
        <w:numId w:val="17"/>
      </w:numPr>
    </w:pPr>
  </w:style>
  <w:style w:type="numbering" w:customStyle="1" w:styleId="WWNum18">
    <w:name w:val="WWNum18"/>
    <w:basedOn w:val="Aucuneliste"/>
    <w:rsid w:val="00EC7215"/>
    <w:pPr>
      <w:numPr>
        <w:numId w:val="18"/>
      </w:numPr>
    </w:pPr>
  </w:style>
  <w:style w:type="numbering" w:customStyle="1" w:styleId="WWNum19">
    <w:name w:val="WWNum19"/>
    <w:basedOn w:val="Aucuneliste"/>
    <w:rsid w:val="00EC7215"/>
    <w:pPr>
      <w:numPr>
        <w:numId w:val="19"/>
      </w:numPr>
    </w:pPr>
  </w:style>
  <w:style w:type="numbering" w:customStyle="1" w:styleId="WWNum20">
    <w:name w:val="WWNum20"/>
    <w:basedOn w:val="Aucuneliste"/>
    <w:rsid w:val="00EC7215"/>
    <w:pPr>
      <w:numPr>
        <w:numId w:val="20"/>
      </w:numPr>
    </w:pPr>
  </w:style>
  <w:style w:type="numbering" w:customStyle="1" w:styleId="WWNum21">
    <w:name w:val="WWNum21"/>
    <w:basedOn w:val="Aucuneliste"/>
    <w:rsid w:val="00EC7215"/>
    <w:pPr>
      <w:numPr>
        <w:numId w:val="21"/>
      </w:numPr>
    </w:pPr>
  </w:style>
  <w:style w:type="numbering" w:customStyle="1" w:styleId="WWNum22">
    <w:name w:val="WWNum22"/>
    <w:basedOn w:val="Aucuneliste"/>
    <w:rsid w:val="00EC7215"/>
    <w:pPr>
      <w:numPr>
        <w:numId w:val="22"/>
      </w:numPr>
    </w:pPr>
  </w:style>
  <w:style w:type="numbering" w:customStyle="1" w:styleId="WWNum23">
    <w:name w:val="WWNum23"/>
    <w:basedOn w:val="Aucuneliste"/>
    <w:rsid w:val="00EC7215"/>
    <w:pPr>
      <w:numPr>
        <w:numId w:val="23"/>
      </w:numPr>
    </w:pPr>
  </w:style>
  <w:style w:type="numbering" w:customStyle="1" w:styleId="WWNum24">
    <w:name w:val="WWNum24"/>
    <w:basedOn w:val="Aucuneliste"/>
    <w:rsid w:val="00EC7215"/>
    <w:pPr>
      <w:numPr>
        <w:numId w:val="24"/>
      </w:numPr>
    </w:pPr>
  </w:style>
  <w:style w:type="numbering" w:customStyle="1" w:styleId="WWNum25">
    <w:name w:val="WWNum25"/>
    <w:basedOn w:val="Aucuneliste"/>
    <w:rsid w:val="00EC7215"/>
    <w:pPr>
      <w:numPr>
        <w:numId w:val="25"/>
      </w:numPr>
    </w:pPr>
  </w:style>
  <w:style w:type="numbering" w:customStyle="1" w:styleId="WWNum26">
    <w:name w:val="WWNum26"/>
    <w:basedOn w:val="Aucuneliste"/>
    <w:rsid w:val="00EC7215"/>
    <w:pPr>
      <w:numPr>
        <w:numId w:val="26"/>
      </w:numPr>
    </w:pPr>
  </w:style>
  <w:style w:type="numbering" w:customStyle="1" w:styleId="WWNum27">
    <w:name w:val="WWNum27"/>
    <w:basedOn w:val="Aucuneliste"/>
    <w:rsid w:val="00EC7215"/>
    <w:pPr>
      <w:numPr>
        <w:numId w:val="27"/>
      </w:numPr>
    </w:pPr>
  </w:style>
  <w:style w:type="numbering" w:customStyle="1" w:styleId="WWNum28">
    <w:name w:val="WWNum28"/>
    <w:basedOn w:val="Aucuneliste"/>
    <w:rsid w:val="00EC7215"/>
    <w:pPr>
      <w:numPr>
        <w:numId w:val="28"/>
      </w:numPr>
    </w:pPr>
  </w:style>
  <w:style w:type="numbering" w:customStyle="1" w:styleId="WWNum29">
    <w:name w:val="WWNum29"/>
    <w:basedOn w:val="Aucuneliste"/>
    <w:rsid w:val="00EC7215"/>
    <w:pPr>
      <w:numPr>
        <w:numId w:val="29"/>
      </w:numPr>
    </w:pPr>
  </w:style>
  <w:style w:type="numbering" w:customStyle="1" w:styleId="WWNum30">
    <w:name w:val="WWNum30"/>
    <w:basedOn w:val="Aucuneliste"/>
    <w:rsid w:val="00EC7215"/>
    <w:pPr>
      <w:numPr>
        <w:numId w:val="30"/>
      </w:numPr>
    </w:pPr>
  </w:style>
  <w:style w:type="numbering" w:customStyle="1" w:styleId="WWNum31">
    <w:name w:val="WWNum31"/>
    <w:basedOn w:val="Aucuneliste"/>
    <w:rsid w:val="00EC7215"/>
    <w:pPr>
      <w:numPr>
        <w:numId w:val="31"/>
      </w:numPr>
    </w:pPr>
  </w:style>
  <w:style w:type="numbering" w:customStyle="1" w:styleId="WWNum32">
    <w:name w:val="WWNum32"/>
    <w:basedOn w:val="Aucuneliste"/>
    <w:rsid w:val="00EC7215"/>
    <w:pPr>
      <w:numPr>
        <w:numId w:val="32"/>
      </w:numPr>
    </w:pPr>
  </w:style>
  <w:style w:type="numbering" w:customStyle="1" w:styleId="WWNum33">
    <w:name w:val="WWNum33"/>
    <w:basedOn w:val="Aucuneliste"/>
    <w:rsid w:val="00EC7215"/>
    <w:pPr>
      <w:numPr>
        <w:numId w:val="33"/>
      </w:numPr>
    </w:pPr>
  </w:style>
  <w:style w:type="numbering" w:customStyle="1" w:styleId="WWNum34">
    <w:name w:val="WWNum34"/>
    <w:basedOn w:val="Aucuneliste"/>
    <w:rsid w:val="00EC7215"/>
    <w:pPr>
      <w:numPr>
        <w:numId w:val="34"/>
      </w:numPr>
    </w:pPr>
  </w:style>
  <w:style w:type="paragraph" w:customStyle="1" w:styleId="RedNomDoc">
    <w:name w:val="RedNomDoc"/>
    <w:basedOn w:val="Normal"/>
    <w:rsid w:val="00D6611D"/>
    <w:pPr>
      <w:autoSpaceDN/>
      <w:jc w:val="center"/>
      <w:textAlignment w:val="auto"/>
    </w:pPr>
    <w:rPr>
      <w:rFonts w:ascii="Arial" w:hAnsi="Arial" w:cs="Arial"/>
      <w:b/>
      <w:bCs/>
      <w:kern w:val="2"/>
      <w:sz w:val="30"/>
      <w:szCs w:val="30"/>
      <w:lang w:eastAsia="ar-SA"/>
    </w:rPr>
  </w:style>
  <w:style w:type="paragraph" w:customStyle="1" w:styleId="Corpsdetexte31">
    <w:name w:val="Corps de texte 31"/>
    <w:basedOn w:val="Normal"/>
    <w:rsid w:val="00D6611D"/>
    <w:pPr>
      <w:widowControl/>
      <w:autoSpaceDN/>
      <w:jc w:val="center"/>
      <w:textAlignment w:val="auto"/>
    </w:pPr>
    <w:rPr>
      <w:rFonts w:ascii="Comic Sans MS" w:hAnsi="Comic Sans MS" w:cs="Comic Sans MS"/>
      <w:b/>
      <w:kern w:val="2"/>
      <w:sz w:val="28"/>
      <w:lang w:eastAsia="ar-SA"/>
    </w:rPr>
  </w:style>
  <w:style w:type="paragraph" w:customStyle="1" w:styleId="Contenuducadre">
    <w:name w:val="Contenu du cadre"/>
    <w:basedOn w:val="Corpsdetexte"/>
    <w:rsid w:val="00D6611D"/>
    <w:pPr>
      <w:autoSpaceDN/>
      <w:textAlignment w:val="auto"/>
    </w:pPr>
    <w:rPr>
      <w:kern w:val="2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611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611D"/>
  </w:style>
  <w:style w:type="paragraph" w:customStyle="1" w:styleId="AO1">
    <w:name w:val="AO1"/>
    <w:basedOn w:val="Titre1"/>
    <w:rsid w:val="005B1CD1"/>
    <w:pPr>
      <w:autoSpaceDN/>
      <w:spacing w:before="0" w:after="0"/>
      <w:textAlignment w:val="auto"/>
    </w:pPr>
    <w:rPr>
      <w:rFonts w:ascii="Arial" w:hAnsi="Arial" w:cs="Arial"/>
      <w:bCs/>
      <w:kern w:val="1"/>
      <w:sz w:val="32"/>
      <w:lang w:eastAsia="ar-SA"/>
    </w:rPr>
  </w:style>
  <w:style w:type="character" w:customStyle="1" w:styleId="Emphaseintense1">
    <w:name w:val="Emphase intense1"/>
    <w:rsid w:val="005B1CD1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0F7CC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24FE8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94135B"/>
    <w:rPr>
      <w:rFonts w:ascii="Univers (WN)" w:hAnsi="Univers (WN)"/>
    </w:rPr>
  </w:style>
  <w:style w:type="paragraph" w:styleId="Rvision">
    <w:name w:val="Revision"/>
    <w:hidden/>
    <w:uiPriority w:val="99"/>
    <w:semiHidden/>
    <w:rsid w:val="00F82D26"/>
    <w:rPr>
      <w:kern w:val="3"/>
    </w:rPr>
  </w:style>
  <w:style w:type="paragraph" w:styleId="Titre">
    <w:name w:val="Title"/>
    <w:basedOn w:val="Normal"/>
    <w:next w:val="Normal"/>
    <w:link w:val="TitreCar"/>
    <w:uiPriority w:val="10"/>
    <w:qFormat/>
    <w:rsid w:val="00F82D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82D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ansinterligne">
    <w:name w:val="No Spacing"/>
    <w:uiPriority w:val="1"/>
    <w:qFormat/>
    <w:rsid w:val="00F82D26"/>
    <w:pPr>
      <w:widowControl w:val="0"/>
      <w:suppressAutoHyphens/>
      <w:autoSpaceDN w:val="0"/>
      <w:textAlignment w:val="baseline"/>
    </w:pPr>
    <w:rPr>
      <w:kern w:val="3"/>
    </w:rPr>
  </w:style>
  <w:style w:type="character" w:styleId="Titredulivre">
    <w:name w:val="Book Title"/>
    <w:basedOn w:val="Policepardfaut"/>
    <w:uiPriority w:val="33"/>
    <w:qFormat/>
    <w:rsid w:val="00F82D26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F82D2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29.5DA98DE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trand.hibert@akajoul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recommandé : le service peut l’adapter le cas échéant</vt:lpstr>
    </vt:vector>
  </TitlesOfParts>
  <Company/>
  <LinksUpToDate>false</LinksUpToDate>
  <CharactersWithSpaces>2053</CharactersWithSpaces>
  <SharedDoc>false</SharedDoc>
  <HLinks>
    <vt:vector size="12" baseType="variant">
      <vt:variant>
        <vt:i4>5898278</vt:i4>
      </vt:variant>
      <vt:variant>
        <vt:i4>3</vt:i4>
      </vt:variant>
      <vt:variant>
        <vt:i4>0</vt:i4>
      </vt:variant>
      <vt:variant>
        <vt:i4>5</vt:i4>
      </vt:variant>
      <vt:variant>
        <vt:lpwstr>mailto:constance.pierrard@akajoule.com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mailto:bertrand.hibert@akajoule.com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recommandé : le service peut l’adapter le cas échéant</dc:title>
  <dc:subject/>
  <dc:creator>Ministère de l'Economie</dc:creator>
  <cp:keywords/>
  <cp:lastModifiedBy>Bertrand HIBERT</cp:lastModifiedBy>
  <cp:revision>11</cp:revision>
  <cp:lastPrinted>2014-11-05T16:34:00Z</cp:lastPrinted>
  <dcterms:created xsi:type="dcterms:W3CDTF">2022-01-31T10:18:00Z</dcterms:created>
  <dcterms:modified xsi:type="dcterms:W3CDTF">2022-07-25T08:07:00Z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de l'Economie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