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A5E1D6"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02CAD712" w14:textId="77777777">
        <w:trPr>
          <w:trHeight w:val="1132"/>
        </w:trPr>
        <w:tc>
          <w:tcPr>
            <w:tcW w:w="10434" w:type="dxa"/>
            <w:shd w:val="clear" w:color="auto" w:fill="auto"/>
          </w:tcPr>
          <w:p w14:paraId="2BD5AC8E" w14:textId="77777777" w:rsidR="00541CA3" w:rsidRDefault="00391A30" w:rsidP="00844DAA">
            <w:pPr>
              <w:pStyle w:val="Pieddepage"/>
              <w:tabs>
                <w:tab w:val="clear" w:pos="4536"/>
                <w:tab w:val="clear" w:pos="9072"/>
                <w:tab w:val="left" w:pos="851"/>
              </w:tabs>
              <w:jc w:val="center"/>
              <w:rPr>
                <w:rFonts w:ascii="Arial" w:hAnsi="Arial" w:cs="Arial"/>
                <w:b/>
                <w:sz w:val="18"/>
                <w:szCs w:val="18"/>
              </w:rPr>
            </w:pPr>
            <w:r>
              <w:pict w14:anchorId="4F89C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02.75pt">
                  <v:imagedata r:id="rId8" o:title="entt MFCP+MEIN"/>
                </v:shape>
              </w:pict>
            </w:r>
          </w:p>
          <w:p w14:paraId="3F4986F2"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3AA98942"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51ACC5FC" w14:textId="77777777">
        <w:tc>
          <w:tcPr>
            <w:tcW w:w="9002" w:type="dxa"/>
            <w:shd w:val="clear" w:color="auto" w:fill="66CCFF"/>
          </w:tcPr>
          <w:p w14:paraId="150379E8"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416863FE"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5CD0CF47" w14:textId="77777777" w:rsidR="009B1CD0" w:rsidRDefault="00E47798" w:rsidP="0083205E">
            <w:pPr>
              <w:pStyle w:val="Titre8"/>
              <w:tabs>
                <w:tab w:val="left" w:pos="851"/>
                <w:tab w:val="right" w:pos="9639"/>
              </w:tabs>
              <w:spacing w:before="120" w:after="120"/>
            </w:pPr>
            <w:r>
              <w:rPr>
                <w:caps/>
                <w:sz w:val="28"/>
                <w:szCs w:val="28"/>
              </w:rPr>
              <w:t>ATTRI1</w:t>
            </w:r>
          </w:p>
        </w:tc>
      </w:tr>
    </w:tbl>
    <w:p w14:paraId="6C3443AA" w14:textId="77777777" w:rsidR="009B1CD0" w:rsidRDefault="009B1CD0" w:rsidP="006C4338">
      <w:pPr>
        <w:tabs>
          <w:tab w:val="left" w:pos="851"/>
        </w:tabs>
      </w:pPr>
    </w:p>
    <w:p w14:paraId="2C14B8E9"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320688B4"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3FB734DC"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7273C318"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5E10747D"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3851DA85"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CA2E795" w14:textId="77777777">
        <w:tc>
          <w:tcPr>
            <w:tcW w:w="10277" w:type="dxa"/>
            <w:shd w:val="clear" w:color="auto" w:fill="66CCFF"/>
          </w:tcPr>
          <w:p w14:paraId="3738E481"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309AF3E1" w14:textId="77777777" w:rsidR="009B1CD0" w:rsidRDefault="009B1CD0" w:rsidP="006C4338">
      <w:pPr>
        <w:tabs>
          <w:tab w:val="left" w:pos="426"/>
          <w:tab w:val="left" w:pos="851"/>
        </w:tabs>
        <w:jc w:val="both"/>
      </w:pPr>
    </w:p>
    <w:p w14:paraId="438AD3C8"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14:paraId="3FEB7FB7"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488F6413" w14:textId="77777777" w:rsidR="009B1CD0" w:rsidRDefault="009B1CD0" w:rsidP="005846FB">
      <w:pPr>
        <w:tabs>
          <w:tab w:val="left" w:pos="426"/>
          <w:tab w:val="left" w:pos="851"/>
        </w:tabs>
        <w:jc w:val="both"/>
        <w:rPr>
          <w:rFonts w:ascii="Arial" w:hAnsi="Arial" w:cs="Arial"/>
        </w:rPr>
      </w:pPr>
    </w:p>
    <w:p w14:paraId="3FFF0984" w14:textId="77777777" w:rsidR="009B1CD0" w:rsidRDefault="009B1CD0" w:rsidP="008E4A3D">
      <w:pPr>
        <w:pStyle w:val="fcasegauche"/>
        <w:tabs>
          <w:tab w:val="left" w:pos="851"/>
        </w:tabs>
        <w:spacing w:after="0"/>
        <w:ind w:left="0" w:firstLine="0"/>
        <w:rPr>
          <w:rFonts w:ascii="Arial" w:hAnsi="Arial" w:cs="Arial"/>
        </w:rPr>
      </w:pPr>
    </w:p>
    <w:p w14:paraId="06E24179" w14:textId="77777777" w:rsidR="00391A30" w:rsidRPr="00800AFF" w:rsidRDefault="00391A30" w:rsidP="00391A30">
      <w:pPr>
        <w:pStyle w:val="RedNomDoc"/>
        <w:widowControl/>
        <w:rPr>
          <w:sz w:val="24"/>
          <w:szCs w:val="24"/>
        </w:rPr>
      </w:pPr>
      <w:r w:rsidRPr="00800AFF">
        <w:rPr>
          <w:sz w:val="24"/>
          <w:szCs w:val="24"/>
        </w:rPr>
        <w:t>Marché d’assistance technique Exploitation Maintenance des</w:t>
      </w:r>
      <w:r>
        <w:rPr>
          <w:sz w:val="24"/>
          <w:szCs w:val="24"/>
        </w:rPr>
        <w:t xml:space="preserve"> </w:t>
      </w:r>
      <w:r w:rsidRPr="00800AFF">
        <w:rPr>
          <w:sz w:val="24"/>
          <w:szCs w:val="24"/>
        </w:rPr>
        <w:t xml:space="preserve">INSTALLATIONS DE CHAUFFAGE, PRODUCTION D’EAU CHAUDE SANITAIRE et VENTILATION </w:t>
      </w:r>
    </w:p>
    <w:p w14:paraId="0AFA6C03" w14:textId="77777777" w:rsidR="009B1CD0" w:rsidRDefault="009B1CD0" w:rsidP="0061068C">
      <w:pPr>
        <w:tabs>
          <w:tab w:val="left" w:pos="426"/>
          <w:tab w:val="left" w:pos="851"/>
        </w:tabs>
        <w:jc w:val="both"/>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6"/>
        <w:gridCol w:w="81"/>
      </w:tblGrid>
      <w:tr w:rsidR="00E5234E" w:rsidRPr="00E5234E" w14:paraId="04A04493" w14:textId="77777777" w:rsidTr="00E5234E">
        <w:trPr>
          <w:tblCellSpacing w:w="15" w:type="dxa"/>
        </w:trPr>
        <w:tc>
          <w:tcPr>
            <w:tcW w:w="0" w:type="auto"/>
            <w:vAlign w:val="center"/>
            <w:hideMark/>
          </w:tcPr>
          <w:p w14:paraId="02714DB9" w14:textId="77777777" w:rsidR="00E5234E" w:rsidRDefault="00ED18F5" w:rsidP="00E5234E">
            <w:pPr>
              <w:pStyle w:val="Normal1"/>
              <w:rPr>
                <w:rFonts w:cs="Arial"/>
                <w:sz w:val="20"/>
                <w:szCs w:val="20"/>
              </w:rPr>
            </w:pPr>
            <w:r w:rsidRPr="0048418B">
              <w:rPr>
                <w:rFonts w:cs="Arial"/>
                <w:sz w:val="20"/>
                <w:szCs w:val="20"/>
              </w:rPr>
              <w:t xml:space="preserve">Code CPV, objet du marché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3"/>
              <w:gridCol w:w="5258"/>
            </w:tblGrid>
            <w:tr w:rsidR="00E5234E" w:rsidRPr="00E5234E" w14:paraId="52B12661" w14:textId="77777777" w:rsidTr="00E5234E">
              <w:trPr>
                <w:tblCellSpacing w:w="15" w:type="dxa"/>
              </w:trPr>
              <w:tc>
                <w:tcPr>
                  <w:tcW w:w="0" w:type="auto"/>
                  <w:vAlign w:val="center"/>
                  <w:hideMark/>
                </w:tcPr>
                <w:p w14:paraId="2FB6044A" w14:textId="77777777" w:rsidR="00E5234E" w:rsidRPr="00E5234E" w:rsidRDefault="00E5234E" w:rsidP="00E5234E">
                  <w:pPr>
                    <w:pStyle w:val="Normal1"/>
                    <w:rPr>
                      <w:rFonts w:cs="Arial"/>
                      <w:sz w:val="20"/>
                      <w:szCs w:val="20"/>
                    </w:rPr>
                  </w:pPr>
                  <w:r w:rsidRPr="00E5234E">
                    <w:rPr>
                      <w:rFonts w:cs="Arial"/>
                      <w:sz w:val="20"/>
                      <w:szCs w:val="20"/>
                    </w:rPr>
                    <w:t>50720000-8</w:t>
                  </w:r>
                </w:p>
              </w:tc>
              <w:tc>
                <w:tcPr>
                  <w:tcW w:w="0" w:type="auto"/>
                  <w:vAlign w:val="center"/>
                  <w:hideMark/>
                </w:tcPr>
                <w:p w14:paraId="74CF6060" w14:textId="1DAD5FF6" w:rsidR="00E5234E" w:rsidRPr="00E5234E" w:rsidRDefault="00E5234E" w:rsidP="00E5234E">
                  <w:pPr>
                    <w:pStyle w:val="Normal1"/>
                    <w:rPr>
                      <w:rFonts w:cs="Arial"/>
                      <w:sz w:val="20"/>
                      <w:szCs w:val="20"/>
                    </w:rPr>
                  </w:pPr>
                  <w:r>
                    <w:rPr>
                      <w:rFonts w:cs="Arial"/>
                      <w:sz w:val="20"/>
                      <w:szCs w:val="20"/>
                    </w:rPr>
                    <w:t>:</w:t>
                  </w:r>
                  <w:r>
                    <w:rPr>
                      <w:rFonts w:cs="Arial"/>
                      <w:sz w:val="20"/>
                    </w:rPr>
                    <w:t xml:space="preserve"> </w:t>
                  </w:r>
                  <w:r w:rsidRPr="00E5234E">
                    <w:rPr>
                      <w:rFonts w:cs="Arial"/>
                      <w:sz w:val="20"/>
                      <w:szCs w:val="20"/>
                    </w:rPr>
                    <w:t>Services de réparation et d'entretien de chauffage central</w:t>
                  </w:r>
                </w:p>
              </w:tc>
            </w:tr>
          </w:tbl>
          <w:p w14:paraId="4D607EFD" w14:textId="3741F9C4" w:rsidR="00E5234E" w:rsidRPr="00E5234E" w:rsidRDefault="00E5234E" w:rsidP="00E5234E">
            <w:pPr>
              <w:pStyle w:val="Normal1"/>
              <w:rPr>
                <w:rFonts w:cs="Arial"/>
                <w:sz w:val="20"/>
                <w:szCs w:val="20"/>
              </w:rPr>
            </w:pPr>
            <w:r w:rsidRPr="00E5234E">
              <w:rPr>
                <w:rFonts w:cs="Arial"/>
                <w:sz w:val="20"/>
                <w:szCs w:val="20"/>
              </w:rPr>
              <w:t>50721000-5</w:t>
            </w:r>
            <w:r>
              <w:rPr>
                <w:rFonts w:cs="Arial"/>
                <w:sz w:val="20"/>
                <w:szCs w:val="20"/>
              </w:rPr>
              <w:t> </w:t>
            </w:r>
            <w:r>
              <w:rPr>
                <w:rFonts w:cs="Arial"/>
                <w:sz w:val="20"/>
              </w:rPr>
              <w:t xml:space="preserve">: </w:t>
            </w:r>
            <w:r w:rsidRPr="00E5234E">
              <w:rPr>
                <w:rFonts w:cs="Arial"/>
                <w:sz w:val="20"/>
                <w:szCs w:val="20"/>
              </w:rPr>
              <w:t>Mise en état d'exploitation d'installations de chauffage</w:t>
            </w:r>
          </w:p>
        </w:tc>
        <w:tc>
          <w:tcPr>
            <w:tcW w:w="0" w:type="auto"/>
            <w:vAlign w:val="center"/>
            <w:hideMark/>
          </w:tcPr>
          <w:p w14:paraId="09F48508" w14:textId="2E072B19" w:rsidR="00E5234E" w:rsidRPr="00E5234E" w:rsidRDefault="00E5234E" w:rsidP="00E5234E">
            <w:pPr>
              <w:pStyle w:val="Normal1"/>
              <w:rPr>
                <w:rFonts w:cs="Arial"/>
                <w:sz w:val="20"/>
                <w:szCs w:val="20"/>
              </w:rPr>
            </w:pPr>
          </w:p>
        </w:tc>
      </w:tr>
    </w:tbl>
    <w:p w14:paraId="440E64D0" w14:textId="6A110232" w:rsidR="00ED18F5" w:rsidRPr="0048418B" w:rsidRDefault="00ED18F5" w:rsidP="00ED18F5">
      <w:pPr>
        <w:pStyle w:val="Normal1"/>
        <w:rPr>
          <w:rFonts w:cs="Arial"/>
          <w:sz w:val="20"/>
          <w:szCs w:val="20"/>
        </w:rPr>
      </w:pPr>
    </w:p>
    <w:p w14:paraId="773E6277" w14:textId="77777777" w:rsidR="009B1CD0" w:rsidRDefault="009B1CD0" w:rsidP="00710FD6">
      <w:pPr>
        <w:tabs>
          <w:tab w:val="left" w:pos="426"/>
          <w:tab w:val="left" w:pos="851"/>
        </w:tabs>
        <w:jc w:val="both"/>
        <w:rPr>
          <w:rFonts w:ascii="Arial" w:hAnsi="Arial" w:cs="Arial"/>
        </w:rPr>
      </w:pPr>
    </w:p>
    <w:p w14:paraId="2F546671"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53EAD697"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73373B04" w14:textId="77777777" w:rsidR="009B1CD0" w:rsidRDefault="009B1CD0" w:rsidP="00934503">
      <w:pPr>
        <w:tabs>
          <w:tab w:val="left" w:pos="426"/>
          <w:tab w:val="left" w:pos="851"/>
        </w:tabs>
        <w:jc w:val="both"/>
        <w:rPr>
          <w:rFonts w:ascii="Arial" w:hAnsi="Arial" w:cs="Arial"/>
        </w:rPr>
      </w:pPr>
    </w:p>
    <w:p w14:paraId="28DFF254"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32604D51" w14:textId="77777777" w:rsidR="009B1CD0" w:rsidRDefault="008E4A3D" w:rsidP="009B45B9">
      <w:pPr>
        <w:tabs>
          <w:tab w:val="left" w:pos="426"/>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504968">
        <w:fldChar w:fldCharType="separate"/>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14:paraId="3382FD3C" w14:textId="77777777" w:rsidR="009B1CD0" w:rsidRDefault="009B1CD0" w:rsidP="009B45B9">
      <w:pPr>
        <w:tabs>
          <w:tab w:val="left" w:pos="426"/>
          <w:tab w:val="left" w:pos="851"/>
        </w:tabs>
        <w:jc w:val="both"/>
        <w:rPr>
          <w:rFonts w:ascii="Arial" w:hAnsi="Arial" w:cs="Arial"/>
        </w:rPr>
      </w:pPr>
    </w:p>
    <w:p w14:paraId="4339B459" w14:textId="77777777"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14:paraId="17C89419"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04E64DCA" w14:textId="77777777" w:rsidR="009B1CD0" w:rsidRDefault="009B1CD0" w:rsidP="009B45B9">
      <w:pPr>
        <w:pStyle w:val="fcasegauche"/>
        <w:tabs>
          <w:tab w:val="left" w:pos="851"/>
        </w:tabs>
        <w:spacing w:after="0"/>
        <w:rPr>
          <w:rFonts w:ascii="Arial" w:hAnsi="Arial" w:cs="Arial"/>
        </w:rPr>
      </w:pPr>
    </w:p>
    <w:p w14:paraId="1242F588" w14:textId="77777777"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Pr>
          <w:rFonts w:ascii="Arial" w:hAnsi="Arial" w:cs="Arial"/>
        </w:rPr>
        <w:tab/>
        <w:t xml:space="preserve">correspondant, pour les lots n°……., à l’offre variable </w:t>
      </w:r>
      <w:r>
        <w:rPr>
          <w:rFonts w:ascii="Arial" w:hAnsi="Arial" w:cs="Arial"/>
          <w:i/>
          <w:iCs/>
          <w:sz w:val="18"/>
          <w:szCs w:val="18"/>
        </w:rPr>
        <w:t>(en cas d’allotissement)</w:t>
      </w:r>
      <w:r>
        <w:rPr>
          <w:rFonts w:ascii="Arial" w:hAnsi="Arial" w:cs="Arial"/>
        </w:rPr>
        <w:t> ;</w:t>
      </w:r>
    </w:p>
    <w:p w14:paraId="485F2ED5" w14:textId="709E6D7F" w:rsidR="009B1CD0" w:rsidRDefault="005A4CB5" w:rsidP="00F26D1B">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14:paraId="06948077"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0A111BF7" w14:textId="77777777"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sidR="009B1CD0">
        <w:rPr>
          <w:rFonts w:ascii="Arial" w:hAnsi="Arial" w:cs="Arial"/>
        </w:rPr>
        <w:tab/>
        <w:t>à l’offre de base.</w:t>
      </w:r>
    </w:p>
    <w:p w14:paraId="4D6A9830" w14:textId="77777777" w:rsidR="009B1CD0" w:rsidRDefault="009B1CD0" w:rsidP="005846FB">
      <w:pPr>
        <w:pStyle w:val="fcasegauche"/>
        <w:tabs>
          <w:tab w:val="left" w:pos="851"/>
        </w:tabs>
        <w:spacing w:after="0"/>
        <w:rPr>
          <w:rFonts w:ascii="Arial" w:hAnsi="Arial" w:cs="Arial"/>
        </w:rPr>
      </w:pPr>
    </w:p>
    <w:p w14:paraId="4355734D" w14:textId="08DB9C53" w:rsidR="009B1CD0" w:rsidRDefault="007D7A65" w:rsidP="00F26D1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sidR="009B1CD0">
        <w:rPr>
          <w:rFonts w:ascii="Arial" w:hAnsi="Arial" w:cs="Arial"/>
        </w:rPr>
        <w:tab/>
        <w:t xml:space="preserve">à la variante suivante : </w:t>
      </w:r>
    </w:p>
    <w:p w14:paraId="40351B87" w14:textId="77777777" w:rsidR="009B1CD0" w:rsidRDefault="009B1CD0" w:rsidP="005846FB">
      <w:pPr>
        <w:pStyle w:val="fcasegauche"/>
        <w:tabs>
          <w:tab w:val="left" w:pos="851"/>
        </w:tabs>
        <w:spacing w:after="0"/>
        <w:ind w:left="0" w:firstLine="0"/>
        <w:rPr>
          <w:rFonts w:ascii="Arial" w:hAnsi="Arial" w:cs="Arial"/>
        </w:rPr>
      </w:pPr>
    </w:p>
    <w:p w14:paraId="506DD99E" w14:textId="77777777" w:rsidR="009B1CD0" w:rsidRDefault="009B1CD0" w:rsidP="0061068C">
      <w:pPr>
        <w:pStyle w:val="fcasegauche"/>
        <w:tabs>
          <w:tab w:val="left" w:pos="851"/>
        </w:tabs>
        <w:spacing w:after="0"/>
        <w:ind w:left="0" w:firstLine="0"/>
        <w:rPr>
          <w:rFonts w:ascii="Arial" w:hAnsi="Arial" w:cs="Arial"/>
        </w:rPr>
      </w:pPr>
    </w:p>
    <w:p w14:paraId="2142587E" w14:textId="77777777" w:rsidR="009B1CD0" w:rsidRDefault="009B1CD0" w:rsidP="009B45B9">
      <w:pPr>
        <w:pStyle w:val="fcasegauche"/>
        <w:tabs>
          <w:tab w:val="left" w:pos="851"/>
        </w:tabs>
        <w:spacing w:after="0"/>
        <w:ind w:left="851" w:firstLine="0"/>
        <w:rPr>
          <w:rFonts w:ascii="Arial" w:hAnsi="Arial" w:cs="Arial"/>
        </w:rPr>
      </w:pPr>
    </w:p>
    <w:p w14:paraId="0949A84D" w14:textId="77777777"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1E806A8" w14:textId="77777777">
        <w:tc>
          <w:tcPr>
            <w:tcW w:w="10277" w:type="dxa"/>
            <w:shd w:val="clear" w:color="auto" w:fill="66CCFF"/>
          </w:tcPr>
          <w:p w14:paraId="69CA533C" w14:textId="77777777"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0D54170D" w14:textId="77777777" w:rsidR="009B1CD0" w:rsidRDefault="009B1CD0" w:rsidP="006C4338">
      <w:pPr>
        <w:tabs>
          <w:tab w:val="left" w:pos="851"/>
        </w:tabs>
      </w:pPr>
    </w:p>
    <w:p w14:paraId="6E051427"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53E3127B"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948CB54" w14:textId="77777777" w:rsidR="009B1CD0" w:rsidRDefault="009B1CD0" w:rsidP="005846FB">
      <w:pPr>
        <w:tabs>
          <w:tab w:val="left" w:pos="851"/>
        </w:tabs>
        <w:rPr>
          <w:rFonts w:ascii="Arial" w:hAnsi="Arial" w:cs="Arial"/>
        </w:rPr>
      </w:pPr>
    </w:p>
    <w:p w14:paraId="08AD3CC5"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79011094"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504968">
        <w:fldChar w:fldCharType="separate"/>
      </w:r>
      <w:r>
        <w:fldChar w:fldCharType="end"/>
      </w:r>
      <w:r w:rsidR="009B1CD0">
        <w:rPr>
          <w:rFonts w:ascii="Arial" w:hAnsi="Arial" w:cs="Arial"/>
          <w:lang w:val="en-GB"/>
        </w:rPr>
        <w:t xml:space="preserve"> CCAP n°…………………………………………………………………………………………..</w:t>
      </w:r>
    </w:p>
    <w:p w14:paraId="38E5F4C1"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504968">
        <w:fldChar w:fldCharType="separate"/>
      </w:r>
      <w:r>
        <w:fldChar w:fldCharType="end"/>
      </w:r>
      <w:r w:rsidR="009B1CD0">
        <w:rPr>
          <w:rFonts w:ascii="Arial" w:hAnsi="Arial" w:cs="Arial"/>
          <w:lang w:val="en-GB"/>
        </w:rPr>
        <w:t xml:space="preserve"> CCAG :……………………………………………………………………………………………</w:t>
      </w:r>
    </w:p>
    <w:p w14:paraId="68EB54AC" w14:textId="77777777" w:rsidR="009B1CD0" w:rsidRPr="00CD185D" w:rsidRDefault="008E4A3D"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504968">
        <w:fldChar w:fldCharType="separate"/>
      </w:r>
      <w:r>
        <w:fldChar w:fldCharType="end"/>
      </w:r>
      <w:r w:rsidR="009B1CD0">
        <w:rPr>
          <w:rFonts w:ascii="Arial" w:hAnsi="Arial" w:cs="Arial"/>
          <w:lang w:val="en-GB"/>
        </w:rPr>
        <w:t xml:space="preserve"> CCTP n°…………………………………………………………………………………………..</w:t>
      </w:r>
    </w:p>
    <w:p w14:paraId="271C2C0B" w14:textId="77777777" w:rsidR="009B1CD0" w:rsidRDefault="008E4A3D"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504968">
        <w:fldChar w:fldCharType="separate"/>
      </w:r>
      <w:r>
        <w:fldChar w:fldCharType="end"/>
      </w:r>
      <w:r w:rsidR="009B1CD0">
        <w:rPr>
          <w:rFonts w:ascii="Arial" w:hAnsi="Arial" w:cs="Arial"/>
        </w:rPr>
        <w:t xml:space="preserve"> Autres :……………………………………………………………………………………………</w:t>
      </w:r>
    </w:p>
    <w:p w14:paraId="7ED26880" w14:textId="77777777" w:rsidR="009B1CD0" w:rsidRDefault="009B1CD0" w:rsidP="00710FD6">
      <w:pPr>
        <w:tabs>
          <w:tab w:val="left" w:pos="851"/>
        </w:tabs>
        <w:jc w:val="both"/>
        <w:rPr>
          <w:rFonts w:ascii="Arial" w:hAnsi="Arial" w:cs="Arial"/>
        </w:rPr>
      </w:pPr>
    </w:p>
    <w:p w14:paraId="68FFF3C7"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3E380E1B" w14:textId="77777777" w:rsidR="009B1CD0" w:rsidRDefault="009B1CD0" w:rsidP="0083205E">
      <w:pPr>
        <w:tabs>
          <w:tab w:val="left" w:pos="851"/>
        </w:tabs>
        <w:jc w:val="both"/>
        <w:rPr>
          <w:rFonts w:ascii="Arial" w:hAnsi="Arial" w:cs="Arial"/>
        </w:rPr>
      </w:pPr>
    </w:p>
    <w:p w14:paraId="07820278" w14:textId="77777777"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sidR="009B1CD0">
        <w:rPr>
          <w:rFonts w:ascii="Arial" w:hAnsi="Arial" w:cs="Arial"/>
        </w:rPr>
        <w:t xml:space="preserve"> Le signataire</w:t>
      </w:r>
    </w:p>
    <w:p w14:paraId="21A57536" w14:textId="77777777" w:rsidR="009B1CD0" w:rsidRDefault="009B1CD0" w:rsidP="0083205E">
      <w:pPr>
        <w:tabs>
          <w:tab w:val="left" w:pos="851"/>
        </w:tabs>
        <w:jc w:val="both"/>
        <w:rPr>
          <w:rFonts w:ascii="Arial" w:hAnsi="Arial" w:cs="Arial"/>
        </w:rPr>
      </w:pPr>
    </w:p>
    <w:p w14:paraId="638E5442"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sidR="009B1CD0">
        <w:rPr>
          <w:rFonts w:ascii="Arial" w:hAnsi="Arial" w:cs="Arial"/>
        </w:rPr>
        <w:t xml:space="preserve"> s’engage, sur la base de son offre et pour son propre compte ;</w:t>
      </w:r>
    </w:p>
    <w:p w14:paraId="6643584B"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09F19CD" w14:textId="77777777" w:rsidR="009B1CD0" w:rsidRDefault="009B1CD0" w:rsidP="00CD46CC">
      <w:pPr>
        <w:tabs>
          <w:tab w:val="left" w:pos="851"/>
        </w:tabs>
        <w:jc w:val="both"/>
        <w:rPr>
          <w:rFonts w:ascii="Arial" w:hAnsi="Arial" w:cs="Arial"/>
        </w:rPr>
      </w:pPr>
    </w:p>
    <w:p w14:paraId="32AD9E2C" w14:textId="77777777" w:rsidR="009B1CD0" w:rsidRDefault="009B1CD0" w:rsidP="009B45B9">
      <w:pPr>
        <w:tabs>
          <w:tab w:val="left" w:pos="851"/>
        </w:tabs>
        <w:jc w:val="both"/>
        <w:rPr>
          <w:rFonts w:ascii="Arial" w:hAnsi="Arial" w:cs="Arial"/>
        </w:rPr>
      </w:pPr>
    </w:p>
    <w:p w14:paraId="4999C983" w14:textId="77777777" w:rsidR="009B1CD0" w:rsidRDefault="009B1CD0" w:rsidP="009B45B9">
      <w:pPr>
        <w:tabs>
          <w:tab w:val="left" w:pos="851"/>
        </w:tabs>
        <w:jc w:val="both"/>
        <w:rPr>
          <w:rFonts w:ascii="Arial" w:hAnsi="Arial" w:cs="Arial"/>
        </w:rPr>
      </w:pPr>
    </w:p>
    <w:p w14:paraId="2BD48407"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sidR="009B1CD0">
        <w:rPr>
          <w:rFonts w:ascii="Arial" w:hAnsi="Arial" w:cs="Arial"/>
        </w:rPr>
        <w:t xml:space="preserve"> engage la société ……………………… sur la base de son offre ;</w:t>
      </w:r>
    </w:p>
    <w:p w14:paraId="12D9C76E"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7C473FE" w14:textId="77777777" w:rsidR="009B1CD0" w:rsidRDefault="009B1CD0" w:rsidP="009B45B9">
      <w:pPr>
        <w:tabs>
          <w:tab w:val="left" w:pos="851"/>
        </w:tabs>
        <w:jc w:val="both"/>
        <w:rPr>
          <w:rFonts w:ascii="Arial" w:hAnsi="Arial" w:cs="Arial"/>
        </w:rPr>
      </w:pPr>
    </w:p>
    <w:p w14:paraId="56A2B77B" w14:textId="77777777" w:rsidR="009B1CD0" w:rsidRDefault="009B1CD0" w:rsidP="009B45B9">
      <w:pPr>
        <w:tabs>
          <w:tab w:val="left" w:pos="851"/>
        </w:tabs>
        <w:jc w:val="both"/>
        <w:rPr>
          <w:rFonts w:ascii="Arial" w:hAnsi="Arial" w:cs="Arial"/>
        </w:rPr>
      </w:pPr>
    </w:p>
    <w:p w14:paraId="3B65CC37" w14:textId="77777777" w:rsidR="009B1CD0" w:rsidRDefault="009B1CD0" w:rsidP="009B45B9">
      <w:pPr>
        <w:tabs>
          <w:tab w:val="left" w:pos="851"/>
        </w:tabs>
        <w:jc w:val="both"/>
        <w:rPr>
          <w:rFonts w:ascii="Arial" w:hAnsi="Arial" w:cs="Arial"/>
        </w:rPr>
      </w:pPr>
    </w:p>
    <w:p w14:paraId="4B582E59" w14:textId="77777777"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sidR="009B1CD0">
        <w:rPr>
          <w:rFonts w:ascii="Arial" w:hAnsi="Arial" w:cs="Arial"/>
        </w:rPr>
        <w:t xml:space="preserve"> L’ensemble des membres du groupement s’engagent, sur la base de l’offre du groupement ;</w:t>
      </w:r>
    </w:p>
    <w:p w14:paraId="10F6FA68"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6DF114BC" w14:textId="77777777" w:rsidR="009B1CD0" w:rsidRDefault="009B1CD0" w:rsidP="009B45B9">
      <w:pPr>
        <w:pStyle w:val="fcase1ertab"/>
        <w:tabs>
          <w:tab w:val="left" w:pos="851"/>
        </w:tabs>
        <w:ind w:left="0" w:firstLine="0"/>
        <w:rPr>
          <w:rFonts w:ascii="Arial" w:hAnsi="Arial" w:cs="Arial"/>
        </w:rPr>
      </w:pPr>
    </w:p>
    <w:p w14:paraId="54B56FE6" w14:textId="77777777" w:rsidR="009B1CD0" w:rsidRDefault="009B1CD0" w:rsidP="009B45B9">
      <w:pPr>
        <w:pStyle w:val="fcase1ertab"/>
        <w:tabs>
          <w:tab w:val="left" w:pos="851"/>
        </w:tabs>
        <w:ind w:left="0" w:firstLine="0"/>
        <w:rPr>
          <w:rFonts w:ascii="Arial" w:hAnsi="Arial" w:cs="Arial"/>
        </w:rPr>
      </w:pPr>
    </w:p>
    <w:p w14:paraId="4F92B148" w14:textId="77777777" w:rsidR="009B1CD0" w:rsidRDefault="009B1CD0" w:rsidP="009B45B9">
      <w:pPr>
        <w:pStyle w:val="fcase1ertab"/>
        <w:tabs>
          <w:tab w:val="left" w:pos="851"/>
        </w:tabs>
        <w:ind w:left="0" w:firstLine="0"/>
        <w:rPr>
          <w:rFonts w:ascii="Arial" w:hAnsi="Arial" w:cs="Arial"/>
        </w:rPr>
      </w:pPr>
    </w:p>
    <w:p w14:paraId="49A7F21E" w14:textId="77777777" w:rsidR="009B1CD0" w:rsidRDefault="009B1CD0" w:rsidP="009B45B9">
      <w:pPr>
        <w:pStyle w:val="fcase1ertab"/>
        <w:tabs>
          <w:tab w:val="left" w:pos="851"/>
        </w:tabs>
        <w:ind w:left="0" w:firstLine="0"/>
        <w:rPr>
          <w:rFonts w:ascii="Arial" w:hAnsi="Arial" w:cs="Arial"/>
        </w:rPr>
      </w:pPr>
      <w:r>
        <w:rPr>
          <w:rFonts w:ascii="Arial" w:hAnsi="Arial" w:cs="Arial"/>
        </w:rPr>
        <w:t>à livrer les fournitures demandées ou à exécuter les prestations demandées :</w:t>
      </w:r>
    </w:p>
    <w:p w14:paraId="4B00565E" w14:textId="77777777" w:rsidR="00ED18F5" w:rsidRDefault="00ED18F5" w:rsidP="009B45B9">
      <w:pPr>
        <w:pStyle w:val="fcase1ertab"/>
        <w:tabs>
          <w:tab w:val="left" w:pos="851"/>
        </w:tabs>
        <w:ind w:left="0" w:firstLine="0"/>
      </w:pPr>
    </w:p>
    <w:p w14:paraId="66FE3C72" w14:textId="77777777" w:rsidR="009B1CD0" w:rsidRDefault="008E4A3D"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1"/>
            </w:checkBox>
          </w:ffData>
        </w:fldChar>
      </w:r>
      <w:r>
        <w:instrText xml:space="preserve"> FORMCHECKBOX </w:instrText>
      </w:r>
      <w:r w:rsidR="00504968">
        <w:fldChar w:fldCharType="separate"/>
      </w:r>
      <w:r>
        <w:fldChar w:fldCharType="end"/>
      </w:r>
      <w:r w:rsidR="009B1CD0">
        <w:rPr>
          <w:rFonts w:ascii="Arial" w:hAnsi="Arial" w:cs="Arial"/>
        </w:rPr>
        <w:t xml:space="preserve"> aux prix indiqués dans l’annexe financière jointe au présent document.</w:t>
      </w:r>
    </w:p>
    <w:p w14:paraId="5D688F4D" w14:textId="77777777" w:rsidR="00F26D1B" w:rsidRDefault="00F26D1B" w:rsidP="009B45B9">
      <w:pPr>
        <w:pStyle w:val="fcasegauche"/>
        <w:tabs>
          <w:tab w:val="left" w:pos="851"/>
        </w:tabs>
        <w:spacing w:after="0"/>
        <w:ind w:left="0" w:firstLine="0"/>
        <w:rPr>
          <w:rFonts w:ascii="Arial" w:hAnsi="Arial" w:cs="Arial"/>
        </w:rPr>
      </w:pPr>
    </w:p>
    <w:p w14:paraId="3F33466B" w14:textId="5DBE302B" w:rsidR="009B1CD0" w:rsidRDefault="00F26D1B" w:rsidP="00F26D1B">
      <w:pPr>
        <w:pStyle w:val="fcasegauche"/>
        <w:tabs>
          <w:tab w:val="left" w:pos="851"/>
        </w:tabs>
        <w:spacing w:after="0"/>
        <w:ind w:left="851" w:firstLine="0"/>
        <w:rPr>
          <w:rFonts w:ascii="Arial" w:hAnsi="Arial" w:cs="Arial"/>
        </w:rPr>
      </w:pPr>
      <w:r w:rsidRPr="00F26D1B">
        <w:rPr>
          <w:rFonts w:ascii="Arial" w:hAnsi="Arial" w:cs="Arial"/>
        </w:rPr>
        <w:t>DPGF EXPLOITATION MAINTENANCE RESIDENCE MAREVA 2022</w:t>
      </w:r>
      <w:r>
        <w:rPr>
          <w:rFonts w:ascii="Arial" w:hAnsi="Arial" w:cs="Arial"/>
        </w:rPr>
        <w:t>.xls</w:t>
      </w:r>
    </w:p>
    <w:p w14:paraId="0517879A" w14:textId="77777777" w:rsidR="00F26D1B" w:rsidRDefault="00F26D1B" w:rsidP="009B45B9">
      <w:pPr>
        <w:pStyle w:val="fcasegauche"/>
        <w:tabs>
          <w:tab w:val="left" w:pos="851"/>
        </w:tabs>
        <w:spacing w:after="0"/>
        <w:ind w:left="0" w:firstLine="0"/>
        <w:rPr>
          <w:rFonts w:ascii="Arial" w:hAnsi="Arial" w:cs="Arial"/>
        </w:rPr>
      </w:pPr>
    </w:p>
    <w:p w14:paraId="2D2140AD" w14:textId="77777777" w:rsidR="00ED18F5" w:rsidRPr="0048418B" w:rsidRDefault="00ED18F5" w:rsidP="00ED18F5">
      <w:pPr>
        <w:pStyle w:val="Normal1"/>
        <w:rPr>
          <w:rFonts w:cs="Arial"/>
          <w:sz w:val="20"/>
          <w:szCs w:val="20"/>
        </w:rPr>
      </w:pPr>
      <w:r w:rsidRPr="0048418B">
        <w:rPr>
          <w:rFonts w:cs="Arial"/>
          <w:sz w:val="20"/>
          <w:szCs w:val="20"/>
        </w:rPr>
        <w:t xml:space="preserve">Les prix correspondent à une </w:t>
      </w:r>
      <w:r w:rsidRPr="0048418B">
        <w:rPr>
          <w:rFonts w:cs="Arial"/>
          <w:b/>
          <w:sz w:val="20"/>
          <w:szCs w:val="20"/>
        </w:rPr>
        <w:t>fourniture d’électricité sur site et aux prestations de services associés</w:t>
      </w:r>
      <w:r w:rsidRPr="0048418B">
        <w:rPr>
          <w:rFonts w:cs="Arial"/>
          <w:sz w:val="20"/>
          <w:szCs w:val="20"/>
        </w:rPr>
        <w:t xml:space="preserve"> inclus au contrat. Ils sont réputés comprendre toutes les dépenses résultant de l’exécution de ces prestations, incluant tous les frais, charges et fournitures, matériels et sujétions du titulaire.</w:t>
      </w:r>
    </w:p>
    <w:p w14:paraId="6FBB0376" w14:textId="77777777" w:rsidR="00ED18F5" w:rsidRPr="0048418B" w:rsidRDefault="00ED18F5" w:rsidP="00ED18F5">
      <w:pPr>
        <w:pStyle w:val="Normal1"/>
        <w:rPr>
          <w:rFonts w:cs="Arial"/>
          <w:sz w:val="20"/>
          <w:szCs w:val="20"/>
        </w:rPr>
      </w:pPr>
    </w:p>
    <w:p w14:paraId="7480C52B" w14:textId="77777777" w:rsidR="00ED18F5" w:rsidRDefault="00ED18F5" w:rsidP="00ED18F5">
      <w:pPr>
        <w:pStyle w:val="Normal1"/>
        <w:rPr>
          <w:rFonts w:cs="Arial"/>
          <w:b/>
          <w:sz w:val="20"/>
          <w:szCs w:val="20"/>
        </w:rPr>
      </w:pPr>
      <w:r w:rsidRPr="0048418B">
        <w:rPr>
          <w:rFonts w:cs="Arial"/>
          <w:sz w:val="20"/>
          <w:szCs w:val="20"/>
        </w:rPr>
        <w:t xml:space="preserve">Les prix sont donnés hors </w:t>
      </w:r>
      <w:r>
        <w:rPr>
          <w:rFonts w:cs="Arial"/>
          <w:sz w:val="20"/>
          <w:szCs w:val="20"/>
        </w:rPr>
        <w:t xml:space="preserve">toute </w:t>
      </w:r>
      <w:r w:rsidRPr="0048418B">
        <w:rPr>
          <w:rFonts w:cs="Arial"/>
          <w:sz w:val="20"/>
          <w:szCs w:val="20"/>
        </w:rPr>
        <w:t>taxe. Les prix sont précisés selon les périodes horo-saisonnières dans le BPU qui devra être daté et signé.</w:t>
      </w:r>
      <w:r w:rsidRPr="00A04E17">
        <w:rPr>
          <w:rFonts w:cs="Arial"/>
          <w:b/>
          <w:sz w:val="20"/>
          <w:szCs w:val="20"/>
        </w:rPr>
        <w:t xml:space="preserve"> </w:t>
      </w:r>
    </w:p>
    <w:p w14:paraId="0B18F3D7" w14:textId="77777777" w:rsidR="00ED18F5" w:rsidRPr="00ED18F5" w:rsidRDefault="00ED18F5" w:rsidP="00ED18F5">
      <w:pPr>
        <w:pStyle w:val="Normal1"/>
        <w:rPr>
          <w:rFonts w:cs="Arial"/>
          <w:sz w:val="20"/>
          <w:szCs w:val="20"/>
        </w:rPr>
      </w:pPr>
    </w:p>
    <w:p w14:paraId="574F4443" w14:textId="77777777" w:rsidR="00ED18F5" w:rsidRPr="0048418B" w:rsidRDefault="00ED18F5" w:rsidP="00ED18F5">
      <w:pPr>
        <w:pStyle w:val="Normal1"/>
        <w:rPr>
          <w:rFonts w:cs="Arial"/>
          <w:sz w:val="20"/>
          <w:szCs w:val="20"/>
        </w:rPr>
      </w:pPr>
      <w:r w:rsidRPr="0048418B">
        <w:rPr>
          <w:rFonts w:cs="Arial"/>
          <w:sz w:val="20"/>
          <w:szCs w:val="20"/>
        </w:rPr>
        <w:t>La TVA et les éventuelles autres taxes applicables et leurs modalités d’application à la date de proposition de l’offre seront indiquées par le soumissionnaire dans sa réponse</w:t>
      </w:r>
      <w:r>
        <w:rPr>
          <w:rFonts w:cs="Arial"/>
          <w:sz w:val="20"/>
          <w:szCs w:val="20"/>
        </w:rPr>
        <w:t xml:space="preserve"> sur la base de taux connus à date de signature</w:t>
      </w:r>
      <w:r w:rsidRPr="0048418B">
        <w:rPr>
          <w:rFonts w:cs="Arial"/>
          <w:sz w:val="20"/>
          <w:szCs w:val="20"/>
        </w:rPr>
        <w:t>.</w:t>
      </w:r>
    </w:p>
    <w:p w14:paraId="16FAB148" w14:textId="77777777" w:rsidR="00ED18F5" w:rsidRPr="0048418B" w:rsidRDefault="00ED18F5" w:rsidP="00ED18F5">
      <w:pPr>
        <w:pStyle w:val="Normal1"/>
        <w:rPr>
          <w:rFonts w:cs="Arial"/>
          <w:sz w:val="20"/>
          <w:szCs w:val="20"/>
        </w:rPr>
      </w:pPr>
    </w:p>
    <w:p w14:paraId="2A6FE30F" w14:textId="77777777" w:rsidR="009B1CD0" w:rsidRDefault="00ED18F5" w:rsidP="00ED18F5">
      <w:pPr>
        <w:pStyle w:val="Normal1"/>
        <w:rPr>
          <w:rFonts w:cs="Arial"/>
        </w:rPr>
      </w:pPr>
      <w:r w:rsidRPr="0048418B">
        <w:rPr>
          <w:rFonts w:cs="Arial"/>
          <w:sz w:val="20"/>
          <w:szCs w:val="20"/>
        </w:rPr>
        <w:t>Le marché est conclu en euros.</w:t>
      </w:r>
    </w:p>
    <w:p w14:paraId="2166905E" w14:textId="77777777" w:rsidR="009B1CD0" w:rsidRDefault="00ED18F5" w:rsidP="009B45B9">
      <w:pPr>
        <w:tabs>
          <w:tab w:val="left" w:pos="851"/>
          <w:tab w:val="left" w:pos="6237"/>
        </w:tabs>
        <w:rPr>
          <w:rFonts w:ascii="Arial" w:hAnsi="Arial" w:cs="Arial"/>
          <w:b/>
          <w:iCs/>
          <w:sz w:val="22"/>
          <w:szCs w:val="22"/>
        </w:rPr>
      </w:pPr>
      <w:r>
        <w:rPr>
          <w:rFonts w:ascii="Arial" w:hAnsi="Arial" w:cs="Arial"/>
          <w:b/>
          <w:sz w:val="22"/>
          <w:szCs w:val="22"/>
        </w:rPr>
        <w:br w:type="page"/>
      </w:r>
      <w:r w:rsidR="009B1CD0">
        <w:rPr>
          <w:rFonts w:ascii="Arial" w:hAnsi="Arial" w:cs="Arial"/>
          <w:b/>
          <w:sz w:val="22"/>
          <w:szCs w:val="22"/>
        </w:rPr>
        <w:lastRenderedPageBreak/>
        <w:t xml:space="preserve">B2 </w:t>
      </w:r>
      <w:r w:rsidR="0021797C">
        <w:rPr>
          <w:rFonts w:ascii="Arial" w:hAnsi="Arial" w:cs="Arial"/>
          <w:b/>
          <w:sz w:val="22"/>
          <w:szCs w:val="22"/>
        </w:rPr>
        <w:t>–</w:t>
      </w:r>
      <w:r w:rsidR="009B1CD0">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sidR="009B1CD0">
        <w:rPr>
          <w:rFonts w:ascii="Arial" w:hAnsi="Arial" w:cs="Arial"/>
          <w:b/>
          <w:sz w:val="22"/>
          <w:szCs w:val="22"/>
        </w:rPr>
        <w:t>épartition des prestations</w:t>
      </w:r>
      <w:r w:rsidR="009B1CD0">
        <w:rPr>
          <w:rFonts w:ascii="Arial" w:hAnsi="Arial" w:cs="Arial"/>
          <w:b/>
          <w:iCs/>
          <w:sz w:val="22"/>
          <w:szCs w:val="22"/>
        </w:rPr>
        <w:t> :</w:t>
      </w:r>
    </w:p>
    <w:p w14:paraId="76BD186C" w14:textId="77777777"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14:paraId="4F5EE2DE" w14:textId="77777777" w:rsidR="00036500" w:rsidRDefault="00036500" w:rsidP="009B45B9">
      <w:pPr>
        <w:tabs>
          <w:tab w:val="left" w:pos="851"/>
          <w:tab w:val="left" w:pos="6237"/>
        </w:tabs>
        <w:rPr>
          <w:rFonts w:ascii="Arial" w:hAnsi="Arial" w:cs="Arial"/>
          <w:i/>
          <w:iCs/>
          <w:sz w:val="18"/>
          <w:szCs w:val="18"/>
        </w:rPr>
      </w:pPr>
    </w:p>
    <w:p w14:paraId="06322D67"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4E047839"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1C84F834"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Pr>
          <w:rFonts w:ascii="Arial" w:hAnsi="Arial" w:cs="Arial"/>
          <w:iCs/>
        </w:rPr>
        <w:t xml:space="preserve"> </w:t>
      </w:r>
      <w:r>
        <w:rPr>
          <w:rFonts w:ascii="Arial" w:hAnsi="Arial" w:cs="Arial"/>
        </w:rPr>
        <w:t>solidaire</w:t>
      </w:r>
    </w:p>
    <w:p w14:paraId="3432A008" w14:textId="77777777" w:rsidR="00354C04" w:rsidRDefault="00354C04" w:rsidP="009B45B9">
      <w:pPr>
        <w:pStyle w:val="fcase1ertab"/>
        <w:tabs>
          <w:tab w:val="clear" w:pos="426"/>
          <w:tab w:val="left" w:pos="851"/>
        </w:tabs>
        <w:spacing w:before="120"/>
        <w:ind w:left="0" w:firstLine="0"/>
        <w:rPr>
          <w:rFonts w:ascii="Arial" w:hAnsi="Arial" w:cs="Arial"/>
        </w:rPr>
      </w:pPr>
    </w:p>
    <w:p w14:paraId="1532352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6B3AEB59"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22D5E93"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61920597"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D6A0B"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409E8F5"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72DC3324"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4E63A832"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60387189"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879C5"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73147512"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6237FE1B" w14:textId="77777777">
        <w:trPr>
          <w:trHeight w:val="1021"/>
        </w:trPr>
        <w:tc>
          <w:tcPr>
            <w:tcW w:w="4503" w:type="dxa"/>
            <w:tcBorders>
              <w:top w:val="single" w:sz="4" w:space="0" w:color="000000"/>
              <w:left w:val="single" w:sz="4" w:space="0" w:color="000000"/>
            </w:tcBorders>
            <w:shd w:val="clear" w:color="auto" w:fill="CCFFFF"/>
          </w:tcPr>
          <w:p w14:paraId="04A2D2CF"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757E03DF"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7E677672" w14:textId="77777777" w:rsidR="009B1CD0" w:rsidRDefault="009B1CD0" w:rsidP="006F3DF9">
            <w:pPr>
              <w:tabs>
                <w:tab w:val="left" w:pos="851"/>
              </w:tabs>
              <w:snapToGrid w:val="0"/>
              <w:jc w:val="both"/>
              <w:rPr>
                <w:rFonts w:ascii="Arial" w:hAnsi="Arial" w:cs="Arial"/>
              </w:rPr>
            </w:pPr>
          </w:p>
        </w:tc>
      </w:tr>
      <w:tr w:rsidR="009B1CD0" w14:paraId="0908DC8E" w14:textId="77777777">
        <w:trPr>
          <w:trHeight w:val="1021"/>
        </w:trPr>
        <w:tc>
          <w:tcPr>
            <w:tcW w:w="4503" w:type="dxa"/>
            <w:tcBorders>
              <w:left w:val="single" w:sz="4" w:space="0" w:color="000000"/>
            </w:tcBorders>
            <w:shd w:val="clear" w:color="auto" w:fill="auto"/>
          </w:tcPr>
          <w:p w14:paraId="191C340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6A05427D"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66D4B3F6" w14:textId="77777777" w:rsidR="009B1CD0" w:rsidRDefault="009B1CD0" w:rsidP="006F3DF9">
            <w:pPr>
              <w:tabs>
                <w:tab w:val="left" w:pos="851"/>
              </w:tabs>
              <w:snapToGrid w:val="0"/>
              <w:jc w:val="both"/>
              <w:rPr>
                <w:rFonts w:ascii="Arial" w:hAnsi="Arial" w:cs="Arial"/>
              </w:rPr>
            </w:pPr>
          </w:p>
        </w:tc>
      </w:tr>
      <w:tr w:rsidR="009B1CD0" w14:paraId="5A93A369" w14:textId="77777777">
        <w:trPr>
          <w:trHeight w:val="1021"/>
        </w:trPr>
        <w:tc>
          <w:tcPr>
            <w:tcW w:w="4503" w:type="dxa"/>
            <w:tcBorders>
              <w:left w:val="single" w:sz="4" w:space="0" w:color="000000"/>
              <w:bottom w:val="single" w:sz="4" w:space="0" w:color="000000"/>
            </w:tcBorders>
            <w:shd w:val="clear" w:color="auto" w:fill="CCFFFF"/>
          </w:tcPr>
          <w:p w14:paraId="3401F48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A0F8B35"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515C3CC1" w14:textId="77777777" w:rsidR="009B1CD0" w:rsidRDefault="009B1CD0" w:rsidP="006F3DF9">
            <w:pPr>
              <w:tabs>
                <w:tab w:val="left" w:pos="851"/>
              </w:tabs>
              <w:snapToGrid w:val="0"/>
              <w:jc w:val="both"/>
              <w:rPr>
                <w:rFonts w:ascii="Arial" w:hAnsi="Arial" w:cs="Arial"/>
              </w:rPr>
            </w:pPr>
          </w:p>
        </w:tc>
      </w:tr>
    </w:tbl>
    <w:p w14:paraId="6CF0D12D" w14:textId="77777777" w:rsidR="009B1CD0" w:rsidRDefault="009B1CD0" w:rsidP="006C4338">
      <w:pPr>
        <w:tabs>
          <w:tab w:val="left" w:pos="851"/>
          <w:tab w:val="left" w:pos="6237"/>
        </w:tabs>
      </w:pPr>
    </w:p>
    <w:p w14:paraId="6D95A9F9" w14:textId="77777777" w:rsidR="009B1CD0" w:rsidRDefault="009B1CD0" w:rsidP="006C4338">
      <w:pPr>
        <w:pStyle w:val="fcasegauche"/>
        <w:tabs>
          <w:tab w:val="left" w:pos="851"/>
        </w:tabs>
        <w:spacing w:after="0"/>
        <w:ind w:left="0" w:firstLine="0"/>
        <w:rPr>
          <w:rFonts w:ascii="Arial" w:hAnsi="Arial" w:cs="Arial"/>
          <w:bCs/>
          <w:iCs/>
        </w:rPr>
      </w:pPr>
    </w:p>
    <w:p w14:paraId="21A6B4C3"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137167B2"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00A3DCC1"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2958775C"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41E7D472"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75CDFE74"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7AA792F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09BECEA7"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780A8EF1"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481AAF2F" w14:textId="77777777" w:rsidR="009B1CD0" w:rsidRDefault="00740780" w:rsidP="0083205E">
      <w:pPr>
        <w:pStyle w:val="fcasegauche"/>
        <w:tabs>
          <w:tab w:val="left" w:pos="426"/>
          <w:tab w:val="left" w:pos="851"/>
        </w:tabs>
        <w:spacing w:after="0"/>
        <w:ind w:left="0" w:firstLine="0"/>
        <w:jc w:val="left"/>
        <w:rPr>
          <w:rFonts w:ascii="Arial" w:hAnsi="Arial" w:cs="Arial"/>
          <w:b/>
        </w:rPr>
      </w:pPr>
      <w:r>
        <w:rPr>
          <w:rFonts w:ascii="Arial" w:hAnsi="Arial" w:cs="Arial"/>
          <w:b/>
        </w:rPr>
        <w:t>IBAN</w:t>
      </w:r>
    </w:p>
    <w:p w14:paraId="42BF6CD3" w14:textId="77777777" w:rsidR="00740780" w:rsidRDefault="00740780" w:rsidP="0083205E">
      <w:pPr>
        <w:pStyle w:val="fcasegauche"/>
        <w:tabs>
          <w:tab w:val="left" w:pos="426"/>
          <w:tab w:val="left" w:pos="851"/>
        </w:tabs>
        <w:spacing w:after="0"/>
        <w:ind w:left="0" w:firstLine="0"/>
        <w:jc w:val="left"/>
        <w:rPr>
          <w:rFonts w:ascii="Arial" w:hAnsi="Arial" w:cs="Arial"/>
          <w:b/>
        </w:rPr>
      </w:pPr>
      <w:r>
        <w:rPr>
          <w:rFonts w:ascii="Arial" w:hAnsi="Arial" w:cs="Arial"/>
          <w:b/>
        </w:rPr>
        <w:t>BIC</w:t>
      </w:r>
    </w:p>
    <w:p w14:paraId="44BEB0D2"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2923DC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F59052A"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3527D820" w14:textId="77777777" w:rsidR="009B1CD0" w:rsidRDefault="009B1CD0" w:rsidP="009B45B9">
      <w:pPr>
        <w:tabs>
          <w:tab w:val="left" w:pos="576"/>
          <w:tab w:val="left" w:pos="851"/>
        </w:tabs>
        <w:jc w:val="both"/>
        <w:rPr>
          <w:rFonts w:ascii="Arial" w:hAnsi="Arial" w:cs="Arial"/>
        </w:rPr>
      </w:pPr>
    </w:p>
    <w:p w14:paraId="549B227C"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est de </w:t>
      </w:r>
      <w:r w:rsidR="00740780">
        <w:rPr>
          <w:rFonts w:ascii="Arial" w:hAnsi="Arial" w:cs="Arial"/>
        </w:rPr>
        <w:t xml:space="preserve">36 </w:t>
      </w:r>
      <w:r>
        <w:rPr>
          <w:rFonts w:ascii="Arial" w:hAnsi="Arial" w:cs="Arial"/>
        </w:rPr>
        <w:t>mois à compter de :</w:t>
      </w:r>
    </w:p>
    <w:p w14:paraId="5E86C73C" w14:textId="77777777" w:rsidR="009B1CD0" w:rsidRDefault="009B1CD0" w:rsidP="009B45B9">
      <w:pPr>
        <w:tabs>
          <w:tab w:val="left" w:pos="851"/>
        </w:tabs>
      </w:pPr>
      <w:r>
        <w:rPr>
          <w:rFonts w:ascii="Arial" w:hAnsi="Arial" w:cs="Arial"/>
          <w:i/>
          <w:sz w:val="18"/>
          <w:szCs w:val="18"/>
        </w:rPr>
        <w:t>(Cocher la case correspondante.)</w:t>
      </w:r>
    </w:p>
    <w:p w14:paraId="739640FB"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504968">
        <w:fldChar w:fldCharType="separate"/>
      </w:r>
      <w:r w:rsidR="007D7A65">
        <w:fldChar w:fldCharType="end"/>
      </w:r>
      <w:r w:rsidR="009B1CD0">
        <w:rPr>
          <w:rFonts w:ascii="Arial" w:hAnsi="Arial" w:cs="Arial"/>
        </w:rPr>
        <w:tab/>
        <w:t>la date de notification du marché ou de l’accord-cadre ;</w:t>
      </w:r>
    </w:p>
    <w:p w14:paraId="6647C482"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504968">
        <w:fldChar w:fldCharType="separate"/>
      </w:r>
      <w:r w:rsidR="007D7A65">
        <w:fldChar w:fldCharType="end"/>
      </w:r>
      <w:r w:rsidR="009B1CD0">
        <w:rPr>
          <w:rFonts w:ascii="Arial" w:hAnsi="Arial" w:cs="Arial"/>
        </w:rPr>
        <w:tab/>
        <w:t>la date de notification de l’ordre de service ;</w:t>
      </w:r>
    </w:p>
    <w:p w14:paraId="6A4A9BA5" w14:textId="77777777" w:rsidR="009B1CD0" w:rsidRDefault="00844DAA" w:rsidP="009B45B9">
      <w:pPr>
        <w:tabs>
          <w:tab w:val="left" w:pos="851"/>
        </w:tabs>
        <w:spacing w:before="120"/>
        <w:ind w:left="1134" w:hanging="567"/>
        <w:jc w:val="both"/>
        <w:rPr>
          <w:rFonts w:ascii="Arial" w:hAnsi="Arial" w:cs="Arial"/>
          <w:b/>
        </w:rPr>
      </w:pPr>
      <w:r>
        <w:tab/>
      </w:r>
      <w:r w:rsidR="00740780">
        <w:fldChar w:fldCharType="begin">
          <w:ffData>
            <w:name w:val=""/>
            <w:enabled/>
            <w:calcOnExit w:val="0"/>
            <w:checkBox>
              <w:size w:val="20"/>
              <w:default w:val="1"/>
            </w:checkBox>
          </w:ffData>
        </w:fldChar>
      </w:r>
      <w:r w:rsidR="00740780">
        <w:instrText xml:space="preserve"> FORMCHECKBOX </w:instrText>
      </w:r>
      <w:r w:rsidR="00504968">
        <w:fldChar w:fldCharType="separate"/>
      </w:r>
      <w:r w:rsidR="00740780">
        <w:fldChar w:fldCharType="end"/>
      </w:r>
      <w:r w:rsidR="009B1CD0">
        <w:rPr>
          <w:rFonts w:ascii="Arial" w:hAnsi="Arial" w:cs="Arial"/>
        </w:rPr>
        <w:tab/>
        <w:t>la date de début d’exécution prévue par le marché ou l’accord-cadre lorsqu’elle est postérieure à la date de notification.</w:t>
      </w:r>
    </w:p>
    <w:p w14:paraId="4B4202C6" w14:textId="77777777" w:rsidR="009B1CD0" w:rsidRDefault="009B1CD0" w:rsidP="009B45B9">
      <w:pPr>
        <w:tabs>
          <w:tab w:val="left" w:pos="426"/>
          <w:tab w:val="left" w:pos="851"/>
        </w:tabs>
        <w:jc w:val="both"/>
        <w:rPr>
          <w:rFonts w:ascii="Arial" w:hAnsi="Arial" w:cs="Arial"/>
          <w:b/>
        </w:rPr>
      </w:pPr>
    </w:p>
    <w:p w14:paraId="3E714D1B"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40780">
        <w:fldChar w:fldCharType="begin">
          <w:ffData>
            <w:name w:val=""/>
            <w:enabled/>
            <w:calcOnExit w:val="0"/>
            <w:checkBox>
              <w:size w:val="20"/>
              <w:default w:val="1"/>
            </w:checkBox>
          </w:ffData>
        </w:fldChar>
      </w:r>
      <w:r w:rsidR="00740780">
        <w:instrText xml:space="preserve"> FORMCHECKBOX </w:instrText>
      </w:r>
      <w:r w:rsidR="00504968">
        <w:fldChar w:fldCharType="separate"/>
      </w:r>
      <w:r w:rsidR="00740780">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504968">
        <w:fldChar w:fldCharType="separate"/>
      </w:r>
      <w:r w:rsidR="007D7A65">
        <w:fldChar w:fldCharType="end"/>
      </w:r>
      <w:r>
        <w:tab/>
        <w:t>OUI</w:t>
      </w:r>
    </w:p>
    <w:p w14:paraId="1BA7E339"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12C4B017" w14:textId="77777777" w:rsidR="009B1CD0" w:rsidRDefault="009B1CD0" w:rsidP="009B45B9">
      <w:pPr>
        <w:tabs>
          <w:tab w:val="left" w:pos="426"/>
          <w:tab w:val="left" w:pos="851"/>
        </w:tabs>
        <w:jc w:val="both"/>
        <w:rPr>
          <w:rFonts w:ascii="Arial" w:hAnsi="Arial" w:cs="Arial"/>
        </w:rPr>
      </w:pPr>
    </w:p>
    <w:p w14:paraId="1EA4268B" w14:textId="77777777" w:rsidR="009B1CD0" w:rsidRDefault="009B1CD0" w:rsidP="009B45B9">
      <w:pPr>
        <w:tabs>
          <w:tab w:val="left" w:pos="426"/>
          <w:tab w:val="left" w:pos="851"/>
        </w:tabs>
        <w:jc w:val="both"/>
        <w:rPr>
          <w:rFonts w:ascii="Arial" w:hAnsi="Arial" w:cs="Arial"/>
          <w:b/>
        </w:rPr>
      </w:pPr>
    </w:p>
    <w:p w14:paraId="1A676137" w14:textId="77777777" w:rsidR="00740780" w:rsidRDefault="00740780" w:rsidP="009B45B9">
      <w:pPr>
        <w:tabs>
          <w:tab w:val="left" w:pos="426"/>
          <w:tab w:val="left" w:pos="851"/>
        </w:tabs>
        <w:jc w:val="both"/>
        <w:rPr>
          <w:rFonts w:ascii="Arial" w:hAnsi="Arial" w:cs="Arial"/>
          <w:b/>
        </w:rPr>
      </w:pPr>
    </w:p>
    <w:p w14:paraId="0B092FBC" w14:textId="77777777" w:rsidR="009B1CD0" w:rsidRDefault="009B1CD0" w:rsidP="009B45B9">
      <w:pPr>
        <w:tabs>
          <w:tab w:val="left" w:pos="426"/>
          <w:tab w:val="left" w:pos="851"/>
        </w:tabs>
        <w:jc w:val="both"/>
        <w:rPr>
          <w:rFonts w:ascii="Arial" w:hAnsi="Arial" w:cs="Arial"/>
          <w:b/>
        </w:rPr>
      </w:pPr>
    </w:p>
    <w:p w14:paraId="7A78EDF9" w14:textId="77777777" w:rsidR="009B1CD0" w:rsidRDefault="009B1CD0" w:rsidP="009B45B9">
      <w:pPr>
        <w:tabs>
          <w:tab w:val="left" w:pos="426"/>
          <w:tab w:val="left" w:pos="851"/>
        </w:tabs>
        <w:jc w:val="both"/>
        <w:rPr>
          <w:rFonts w:ascii="Arial" w:hAnsi="Arial" w:cs="Arial"/>
          <w:b/>
        </w:rPr>
      </w:pPr>
    </w:p>
    <w:p w14:paraId="0C4E6FE2" w14:textId="77777777" w:rsidR="009B1CD0" w:rsidRDefault="009B1CD0" w:rsidP="009B45B9">
      <w:pPr>
        <w:pStyle w:val="fcase1ertab"/>
        <w:tabs>
          <w:tab w:val="left" w:pos="851"/>
        </w:tabs>
        <w:ind w:left="0" w:firstLine="0"/>
        <w:rPr>
          <w:rFonts w:ascii="Arial" w:hAnsi="Arial" w:cs="Arial"/>
        </w:rPr>
      </w:pPr>
    </w:p>
    <w:p w14:paraId="3826DF7C" w14:textId="77777777" w:rsidR="009B1CD0" w:rsidRDefault="009B1CD0" w:rsidP="009B45B9">
      <w:pPr>
        <w:tabs>
          <w:tab w:val="left" w:pos="851"/>
        </w:tabs>
        <w:jc w:val="both"/>
        <w:rPr>
          <w:rFonts w:ascii="Arial" w:hAnsi="Arial" w:cs="Arial"/>
          <w:bCs/>
        </w:rPr>
      </w:pPr>
    </w:p>
    <w:p w14:paraId="46585C3B"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73A04B4" w14:textId="77777777">
        <w:tc>
          <w:tcPr>
            <w:tcW w:w="10419" w:type="dxa"/>
            <w:shd w:val="clear" w:color="auto" w:fill="66CCFF"/>
          </w:tcPr>
          <w:p w14:paraId="46D72883" w14:textId="77777777" w:rsidR="009B1CD0" w:rsidRDefault="009B1CD0" w:rsidP="009B45B9">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17D34270" w14:textId="77777777" w:rsidR="009B1CD0" w:rsidRDefault="009B1CD0" w:rsidP="006C4338">
      <w:pPr>
        <w:tabs>
          <w:tab w:val="left" w:pos="851"/>
        </w:tabs>
        <w:jc w:val="both"/>
      </w:pPr>
    </w:p>
    <w:p w14:paraId="1EA87C62"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40B89032"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4DDABEE8"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0380AAC8"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A245B3F"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FCD809D"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345"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17EA88A3"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BDAB940" w14:textId="77777777" w:rsidR="00332B12" w:rsidRDefault="00332B12" w:rsidP="00B054DA">
            <w:pPr>
              <w:tabs>
                <w:tab w:val="left" w:pos="851"/>
              </w:tabs>
              <w:snapToGrid w:val="0"/>
              <w:jc w:val="both"/>
              <w:rPr>
                <w:rFonts w:ascii="Arial" w:hAnsi="Arial" w:cs="Arial"/>
                <w:b/>
                <w:bCs/>
              </w:rPr>
            </w:pPr>
          </w:p>
          <w:p w14:paraId="7101A676" w14:textId="77777777" w:rsidR="00740780" w:rsidRDefault="00740780" w:rsidP="00B054DA">
            <w:pPr>
              <w:tabs>
                <w:tab w:val="left" w:pos="851"/>
              </w:tabs>
              <w:snapToGrid w:val="0"/>
              <w:jc w:val="both"/>
              <w:rPr>
                <w:rFonts w:ascii="Arial" w:hAnsi="Arial" w:cs="Arial"/>
                <w:b/>
                <w:bCs/>
              </w:rPr>
            </w:pPr>
          </w:p>
          <w:p w14:paraId="675BF161" w14:textId="77777777" w:rsidR="00740780" w:rsidRDefault="00740780" w:rsidP="00B054DA">
            <w:pPr>
              <w:tabs>
                <w:tab w:val="left" w:pos="851"/>
              </w:tabs>
              <w:snapToGrid w:val="0"/>
              <w:jc w:val="both"/>
              <w:rPr>
                <w:rFonts w:ascii="Arial" w:hAnsi="Arial" w:cs="Arial"/>
                <w:b/>
                <w:bCs/>
              </w:rPr>
            </w:pPr>
          </w:p>
          <w:p w14:paraId="4D480176" w14:textId="77777777" w:rsidR="00740780" w:rsidRDefault="00740780" w:rsidP="00B054DA">
            <w:pPr>
              <w:tabs>
                <w:tab w:val="left" w:pos="851"/>
              </w:tabs>
              <w:snapToGrid w:val="0"/>
              <w:jc w:val="both"/>
              <w:rPr>
                <w:rFonts w:ascii="Arial" w:hAnsi="Arial" w:cs="Arial"/>
                <w:b/>
                <w:bCs/>
              </w:rPr>
            </w:pPr>
          </w:p>
          <w:p w14:paraId="5E6CE2EF" w14:textId="77777777" w:rsidR="00740780" w:rsidRDefault="00740780"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124AC73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59C93B08" w14:textId="77777777" w:rsidR="00332B12" w:rsidRDefault="00332B12" w:rsidP="00B054DA">
            <w:pPr>
              <w:tabs>
                <w:tab w:val="left" w:pos="851"/>
              </w:tabs>
              <w:snapToGrid w:val="0"/>
              <w:jc w:val="both"/>
              <w:rPr>
                <w:rFonts w:ascii="Arial" w:hAnsi="Arial" w:cs="Arial"/>
                <w:b/>
                <w:bCs/>
              </w:rPr>
            </w:pPr>
          </w:p>
        </w:tc>
      </w:tr>
    </w:tbl>
    <w:p w14:paraId="1B8889D1"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01BDE08" w14:textId="77777777" w:rsidR="00332B12" w:rsidRDefault="00332B12" w:rsidP="00332B12">
      <w:pPr>
        <w:pStyle w:val="fcase1ertab"/>
        <w:tabs>
          <w:tab w:val="left" w:pos="851"/>
        </w:tabs>
        <w:ind w:left="0" w:firstLine="0"/>
        <w:rPr>
          <w:rFonts w:ascii="Arial" w:hAnsi="Arial" w:cs="Arial"/>
          <w:b/>
          <w:sz w:val="22"/>
          <w:szCs w:val="22"/>
        </w:rPr>
      </w:pPr>
    </w:p>
    <w:p w14:paraId="2821C13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31FDE21A" w14:textId="77777777" w:rsidR="00332B12" w:rsidRDefault="00332B12" w:rsidP="006C4338">
      <w:pPr>
        <w:tabs>
          <w:tab w:val="left" w:pos="851"/>
        </w:tabs>
        <w:jc w:val="both"/>
      </w:pPr>
    </w:p>
    <w:p w14:paraId="73D7BCBC"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36706877"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116473ED" w14:textId="77777777" w:rsidR="009B1CD0" w:rsidRDefault="009B1CD0" w:rsidP="005846FB">
      <w:pPr>
        <w:tabs>
          <w:tab w:val="left" w:pos="851"/>
        </w:tabs>
        <w:rPr>
          <w:rFonts w:ascii="Arial" w:hAnsi="Arial" w:cs="Arial"/>
        </w:rPr>
      </w:pPr>
    </w:p>
    <w:p w14:paraId="55C004A4" w14:textId="77777777" w:rsidR="00036500" w:rsidRDefault="00036500" w:rsidP="005846FB">
      <w:pPr>
        <w:tabs>
          <w:tab w:val="left" w:pos="851"/>
        </w:tabs>
        <w:rPr>
          <w:rFonts w:ascii="Arial" w:hAnsi="Arial" w:cs="Arial"/>
        </w:rPr>
      </w:pPr>
    </w:p>
    <w:p w14:paraId="427EF499" w14:textId="77777777" w:rsidR="00332B12" w:rsidRDefault="00332B12" w:rsidP="0061068C">
      <w:pPr>
        <w:tabs>
          <w:tab w:val="left" w:pos="851"/>
        </w:tabs>
        <w:rPr>
          <w:rFonts w:ascii="Arial" w:hAnsi="Arial" w:cs="Arial"/>
        </w:rPr>
      </w:pPr>
    </w:p>
    <w:p w14:paraId="1B7A7670" w14:textId="77777777" w:rsidR="00332B12" w:rsidRDefault="00332B12" w:rsidP="00710FD6">
      <w:pPr>
        <w:tabs>
          <w:tab w:val="left" w:pos="851"/>
        </w:tabs>
        <w:rPr>
          <w:rFonts w:ascii="Arial" w:hAnsi="Arial" w:cs="Arial"/>
        </w:rPr>
      </w:pPr>
    </w:p>
    <w:p w14:paraId="441E6CE5"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5E446E99"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253C285"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Pr>
          <w:rFonts w:ascii="Arial" w:hAnsi="Arial" w:cs="Arial"/>
          <w:iCs/>
        </w:rPr>
        <w:t xml:space="preserve"> </w:t>
      </w:r>
      <w:r>
        <w:rPr>
          <w:rFonts w:ascii="Arial" w:hAnsi="Arial" w:cs="Arial"/>
        </w:rPr>
        <w:t>solidaire</w:t>
      </w:r>
    </w:p>
    <w:p w14:paraId="625A211C" w14:textId="77777777" w:rsidR="009B1CD0" w:rsidRDefault="009B1CD0" w:rsidP="0083205E">
      <w:pPr>
        <w:tabs>
          <w:tab w:val="left" w:pos="851"/>
        </w:tabs>
        <w:rPr>
          <w:rFonts w:ascii="Arial" w:hAnsi="Arial" w:cs="Arial"/>
        </w:rPr>
      </w:pPr>
    </w:p>
    <w:p w14:paraId="36B5233D" w14:textId="77777777" w:rsidR="001C733C" w:rsidRDefault="001C733C" w:rsidP="00CD46CC">
      <w:pPr>
        <w:tabs>
          <w:tab w:val="left" w:pos="851"/>
        </w:tabs>
        <w:rPr>
          <w:rFonts w:ascii="Arial" w:hAnsi="Arial" w:cs="Arial"/>
        </w:rPr>
      </w:pPr>
    </w:p>
    <w:p w14:paraId="5E15B380"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0194154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29006410"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0F0B808D"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74F4BD2"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481C8806" w14:textId="77777777" w:rsidR="002904AF" w:rsidRDefault="002904AF" w:rsidP="001C733C">
      <w:pPr>
        <w:tabs>
          <w:tab w:val="left" w:pos="851"/>
        </w:tabs>
        <w:rPr>
          <w:rFonts w:ascii="Arial" w:hAnsi="Arial" w:cs="Arial"/>
        </w:rPr>
      </w:pPr>
    </w:p>
    <w:p w14:paraId="099B3057"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 ou de l’accord-cadre</w:t>
      </w:r>
      <w:r>
        <w:rPr>
          <w:rFonts w:ascii="Arial" w:hAnsi="Arial" w:cs="Arial"/>
        </w:rPr>
        <w:t> ;</w:t>
      </w:r>
    </w:p>
    <w:p w14:paraId="219A2B23"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14:paraId="327593AA" w14:textId="77777777" w:rsidR="002904AF" w:rsidRDefault="002904AF" w:rsidP="002904AF">
      <w:pPr>
        <w:tabs>
          <w:tab w:val="left" w:pos="851"/>
        </w:tabs>
        <w:rPr>
          <w:rFonts w:ascii="Arial" w:hAnsi="Arial" w:cs="Arial"/>
          <w:iCs/>
        </w:rPr>
      </w:pPr>
    </w:p>
    <w:p w14:paraId="63AEB234" w14:textId="77777777"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14:paraId="3FF75FBD" w14:textId="77777777" w:rsidR="002904AF" w:rsidRDefault="002904AF" w:rsidP="002904AF">
      <w:pPr>
        <w:tabs>
          <w:tab w:val="left" w:pos="851"/>
        </w:tabs>
        <w:ind w:left="1134" w:hanging="850"/>
        <w:rPr>
          <w:rFonts w:ascii="Arial" w:hAnsi="Arial" w:cs="Arial"/>
          <w:i/>
          <w:sz w:val="18"/>
          <w:szCs w:val="18"/>
        </w:rPr>
      </w:pPr>
    </w:p>
    <w:p w14:paraId="1020B040" w14:textId="77777777" w:rsidR="001C733C" w:rsidRDefault="001C733C" w:rsidP="001C733C">
      <w:pPr>
        <w:tabs>
          <w:tab w:val="left" w:pos="851"/>
        </w:tabs>
        <w:rPr>
          <w:rFonts w:ascii="Arial" w:hAnsi="Arial" w:cs="Arial"/>
          <w:i/>
          <w:sz w:val="18"/>
          <w:szCs w:val="18"/>
        </w:rPr>
      </w:pPr>
    </w:p>
    <w:p w14:paraId="511651E1"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604FFB47"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7767CB20" w14:textId="77777777" w:rsidR="00036500" w:rsidRDefault="00036500" w:rsidP="005846FB">
      <w:pPr>
        <w:tabs>
          <w:tab w:val="left" w:pos="851"/>
        </w:tabs>
        <w:rPr>
          <w:rFonts w:ascii="Arial" w:hAnsi="Arial" w:cs="Arial"/>
        </w:rPr>
      </w:pPr>
    </w:p>
    <w:p w14:paraId="63E87FE3"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697F0BA4" w14:textId="77777777" w:rsidR="00AE7831" w:rsidRDefault="00AE7831" w:rsidP="009B45B9">
      <w:pPr>
        <w:tabs>
          <w:tab w:val="left" w:pos="851"/>
        </w:tabs>
        <w:ind w:left="1701" w:hanging="850"/>
        <w:jc w:val="both"/>
      </w:pPr>
    </w:p>
    <w:p w14:paraId="49EE8D2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504968">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14:paraId="5FAA3E07" w14:textId="77777777" w:rsidR="00036500" w:rsidRDefault="00036500" w:rsidP="006C4338">
      <w:pPr>
        <w:tabs>
          <w:tab w:val="left" w:pos="851"/>
        </w:tabs>
        <w:rPr>
          <w:rFonts w:ascii="Arial" w:hAnsi="Arial" w:cs="Arial"/>
          <w:iCs/>
        </w:rPr>
      </w:pPr>
    </w:p>
    <w:p w14:paraId="211A6E1C"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504968">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0DFEDA4D"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509834F" w14:textId="77777777" w:rsidR="009B1CD0" w:rsidRDefault="009B1CD0" w:rsidP="006C4338">
      <w:pPr>
        <w:tabs>
          <w:tab w:val="left" w:pos="851"/>
        </w:tabs>
        <w:rPr>
          <w:rFonts w:ascii="Arial" w:hAnsi="Arial" w:cs="Arial"/>
        </w:rPr>
      </w:pPr>
    </w:p>
    <w:p w14:paraId="58FF1E2D"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47864368"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4E359231"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8364694"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53E815E"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D8AD"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57BB4CB5" w14:textId="77777777" w:rsidTr="00740780">
        <w:trPr>
          <w:trHeight w:val="784"/>
        </w:trPr>
        <w:tc>
          <w:tcPr>
            <w:tcW w:w="4644" w:type="dxa"/>
            <w:tcBorders>
              <w:left w:val="single" w:sz="4" w:space="0" w:color="000000"/>
            </w:tcBorders>
            <w:shd w:val="clear" w:color="auto" w:fill="auto"/>
          </w:tcPr>
          <w:p w14:paraId="04D4CF77"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7327C42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79DB1D0" w14:textId="77777777" w:rsidR="00332B12" w:rsidRDefault="00332B12" w:rsidP="00B054DA">
            <w:pPr>
              <w:tabs>
                <w:tab w:val="left" w:pos="851"/>
              </w:tabs>
              <w:snapToGrid w:val="0"/>
              <w:jc w:val="both"/>
              <w:rPr>
                <w:rFonts w:ascii="Arial" w:hAnsi="Arial" w:cs="Arial"/>
                <w:b/>
                <w:bCs/>
              </w:rPr>
            </w:pPr>
          </w:p>
        </w:tc>
      </w:tr>
      <w:tr w:rsidR="00332B12" w14:paraId="4F0A15BE" w14:textId="77777777" w:rsidTr="00B054DA">
        <w:trPr>
          <w:trHeight w:val="1021"/>
        </w:trPr>
        <w:tc>
          <w:tcPr>
            <w:tcW w:w="4644" w:type="dxa"/>
            <w:tcBorders>
              <w:left w:val="single" w:sz="4" w:space="0" w:color="000000"/>
              <w:bottom w:val="single" w:sz="4" w:space="0" w:color="000000"/>
            </w:tcBorders>
            <w:shd w:val="clear" w:color="auto" w:fill="CCFFFF"/>
          </w:tcPr>
          <w:p w14:paraId="477A94E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4AFDB0E"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29738034" w14:textId="77777777" w:rsidR="00332B12" w:rsidRDefault="00332B12" w:rsidP="00B054DA">
            <w:pPr>
              <w:tabs>
                <w:tab w:val="left" w:pos="851"/>
              </w:tabs>
              <w:snapToGrid w:val="0"/>
              <w:jc w:val="both"/>
              <w:rPr>
                <w:rFonts w:ascii="Arial" w:hAnsi="Arial" w:cs="Arial"/>
                <w:b/>
                <w:bCs/>
              </w:rPr>
            </w:pPr>
          </w:p>
        </w:tc>
      </w:tr>
    </w:tbl>
    <w:p w14:paraId="50F10578" w14:textId="77777777" w:rsidR="00332B12" w:rsidRDefault="00332B12" w:rsidP="00332B12">
      <w:pPr>
        <w:tabs>
          <w:tab w:val="left" w:pos="851"/>
        </w:tabs>
        <w:jc w:val="both"/>
        <w:rPr>
          <w:rFonts w:ascii="Arial" w:hAnsi="Arial" w:cs="Arial"/>
        </w:rPr>
      </w:pPr>
      <w:r>
        <w:rPr>
          <w:rFonts w:ascii="Arial" w:hAnsi="Arial" w:cs="Arial"/>
          <w:sz w:val="18"/>
          <w:szCs w:val="18"/>
        </w:rPr>
        <w:lastRenderedPageBreak/>
        <w:t>(*) Le signataire doit avoir le pouvoir d’engager la personne qu’il représente.</w:t>
      </w:r>
    </w:p>
    <w:p w14:paraId="496BB891" w14:textId="77777777" w:rsidR="009B1CD0" w:rsidRDefault="009B1CD0" w:rsidP="006C4338">
      <w:pPr>
        <w:tabs>
          <w:tab w:val="left" w:pos="851"/>
        </w:tabs>
        <w:rPr>
          <w:rFonts w:ascii="Arial" w:hAnsi="Arial" w:cs="Arial"/>
        </w:rPr>
      </w:pPr>
    </w:p>
    <w:p w14:paraId="449462B3" w14:textId="77777777" w:rsidR="009B1CD0" w:rsidRDefault="009B1CD0" w:rsidP="006C4338">
      <w:pPr>
        <w:tabs>
          <w:tab w:val="left" w:pos="851"/>
        </w:tabs>
        <w:rPr>
          <w:rFonts w:ascii="Arial" w:hAnsi="Arial" w:cs="Arial"/>
        </w:rPr>
      </w:pPr>
    </w:p>
    <w:p w14:paraId="0B9B4692"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2996F9E" w14:textId="77777777">
        <w:tc>
          <w:tcPr>
            <w:tcW w:w="10277" w:type="dxa"/>
            <w:shd w:val="clear" w:color="auto" w:fill="66CCFF"/>
          </w:tcPr>
          <w:p w14:paraId="5EEF04D6" w14:textId="77777777"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14:paraId="235BCD21" w14:textId="77777777" w:rsidR="009B1CD0" w:rsidRDefault="009B1CD0" w:rsidP="006C4338">
      <w:pPr>
        <w:tabs>
          <w:tab w:val="left" w:pos="851"/>
        </w:tabs>
      </w:pPr>
    </w:p>
    <w:p w14:paraId="13D91E78" w14:textId="77777777" w:rsidR="009B1CD0" w:rsidRDefault="009B1CD0" w:rsidP="006C4338">
      <w:pPr>
        <w:tabs>
          <w:tab w:val="left" w:pos="851"/>
        </w:tabs>
      </w:pPr>
    </w:p>
    <w:p w14:paraId="0B728CE8"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14:paraId="4494534F"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094CCBEE" w14:textId="77777777" w:rsidR="009B1CD0" w:rsidRDefault="009B1CD0" w:rsidP="0076597D">
      <w:pPr>
        <w:pStyle w:val="Titre1"/>
        <w:numPr>
          <w:ilvl w:val="0"/>
          <w:numId w:val="0"/>
        </w:numPr>
        <w:tabs>
          <w:tab w:val="left" w:pos="851"/>
        </w:tabs>
        <w:jc w:val="both"/>
        <w:rPr>
          <w:rFonts w:ascii="Arial" w:hAnsi="Arial" w:cs="Arial"/>
        </w:rPr>
      </w:pPr>
    </w:p>
    <w:p w14:paraId="7405A849" w14:textId="77777777" w:rsidR="00CB6850" w:rsidRPr="00DB017E" w:rsidRDefault="00CB6850" w:rsidP="00CB6850">
      <w:pPr>
        <w:jc w:val="center"/>
        <w:rPr>
          <w:rFonts w:ascii="Calibri" w:hAnsi="Calibri" w:cs="Calibri"/>
          <w:b/>
          <w:sz w:val="24"/>
          <w:szCs w:val="24"/>
          <w:lang w:eastAsia="fr-FR"/>
        </w:rPr>
      </w:pPr>
      <w:r w:rsidRPr="00DB017E">
        <w:rPr>
          <w:rFonts w:ascii="Calibri" w:hAnsi="Calibri" w:cs="Calibri"/>
          <w:b/>
          <w:sz w:val="24"/>
          <w:szCs w:val="24"/>
          <w:lang w:eastAsia="fr-FR"/>
        </w:rPr>
        <w:t>Résidences MAREVA</w:t>
      </w:r>
    </w:p>
    <w:p w14:paraId="1815E71E" w14:textId="77777777" w:rsidR="00CB6850" w:rsidRPr="00DB017E" w:rsidRDefault="00CB6850" w:rsidP="00CB6850">
      <w:pPr>
        <w:jc w:val="center"/>
        <w:rPr>
          <w:rFonts w:ascii="Calibri" w:hAnsi="Calibri" w:cs="Calibri"/>
          <w:sz w:val="24"/>
          <w:szCs w:val="24"/>
          <w:lang w:eastAsia="fr-FR"/>
        </w:rPr>
      </w:pPr>
      <w:r w:rsidRPr="00DB017E">
        <w:rPr>
          <w:rFonts w:ascii="Calibri" w:hAnsi="Calibri" w:cs="Calibri"/>
          <w:sz w:val="24"/>
          <w:szCs w:val="24"/>
          <w:lang w:eastAsia="fr-FR"/>
        </w:rPr>
        <w:t>26 Rue Vincent Rouillé</w:t>
      </w:r>
    </w:p>
    <w:p w14:paraId="1B9E8D2D" w14:textId="7963649E" w:rsidR="009B1CD0" w:rsidRDefault="00CB6850" w:rsidP="00DB017E">
      <w:pPr>
        <w:pStyle w:val="En-tte"/>
        <w:tabs>
          <w:tab w:val="clear" w:pos="4536"/>
          <w:tab w:val="clear" w:pos="9072"/>
          <w:tab w:val="left" w:pos="851"/>
        </w:tabs>
        <w:jc w:val="center"/>
        <w:rPr>
          <w:rFonts w:ascii="Calibri" w:hAnsi="Calibri" w:cs="Calibri"/>
          <w:sz w:val="24"/>
          <w:szCs w:val="24"/>
          <w:lang w:eastAsia="fr-FR"/>
        </w:rPr>
      </w:pPr>
      <w:r w:rsidRPr="00DB017E">
        <w:rPr>
          <w:rFonts w:ascii="Calibri" w:hAnsi="Calibri" w:cs="Calibri"/>
          <w:sz w:val="24"/>
          <w:szCs w:val="24"/>
          <w:lang w:eastAsia="fr-FR"/>
        </w:rPr>
        <w:t>56000 Vannes</w:t>
      </w:r>
    </w:p>
    <w:p w14:paraId="75180472" w14:textId="77777777" w:rsidR="00DB017E" w:rsidRDefault="00DB017E" w:rsidP="00DB017E">
      <w:pPr>
        <w:pStyle w:val="En-tte"/>
        <w:tabs>
          <w:tab w:val="clear" w:pos="4536"/>
          <w:tab w:val="clear" w:pos="9072"/>
          <w:tab w:val="left" w:pos="851"/>
        </w:tabs>
        <w:jc w:val="center"/>
        <w:rPr>
          <w:rFonts w:ascii="Arial" w:hAnsi="Arial" w:cs="Arial"/>
        </w:rPr>
      </w:pPr>
    </w:p>
    <w:p w14:paraId="2C9AB1DE"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14:paraId="45A6662B"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1BAA5544" w14:textId="77777777" w:rsidR="009B1CD0" w:rsidRDefault="009B1CD0" w:rsidP="0083205E">
      <w:pPr>
        <w:tabs>
          <w:tab w:val="left" w:pos="851"/>
        </w:tabs>
        <w:jc w:val="both"/>
        <w:rPr>
          <w:rFonts w:ascii="Arial" w:hAnsi="Arial" w:cs="Arial"/>
        </w:rPr>
      </w:pPr>
    </w:p>
    <w:p w14:paraId="7095DCC7" w14:textId="77777777" w:rsidR="009B1CD0" w:rsidRDefault="009B1CD0" w:rsidP="00CD46CC">
      <w:pPr>
        <w:tabs>
          <w:tab w:val="left" w:pos="851"/>
        </w:tabs>
        <w:jc w:val="both"/>
        <w:rPr>
          <w:rFonts w:ascii="Arial" w:hAnsi="Arial" w:cs="Arial"/>
        </w:rPr>
      </w:pPr>
    </w:p>
    <w:p w14:paraId="4043BEA5" w14:textId="77777777" w:rsidR="009B1CD0" w:rsidRDefault="009B1CD0" w:rsidP="009B45B9">
      <w:pPr>
        <w:tabs>
          <w:tab w:val="left" w:pos="851"/>
        </w:tabs>
        <w:jc w:val="both"/>
        <w:rPr>
          <w:rFonts w:ascii="Arial" w:hAnsi="Arial" w:cs="Arial"/>
        </w:rPr>
      </w:pPr>
    </w:p>
    <w:p w14:paraId="01F59FA1" w14:textId="77777777" w:rsidR="009B1CD0" w:rsidRDefault="009B1CD0" w:rsidP="009B45B9">
      <w:pPr>
        <w:tabs>
          <w:tab w:val="left" w:pos="851"/>
        </w:tabs>
        <w:jc w:val="both"/>
        <w:rPr>
          <w:rFonts w:ascii="Arial" w:hAnsi="Arial" w:cs="Arial"/>
        </w:rPr>
      </w:pPr>
    </w:p>
    <w:p w14:paraId="46F9953E"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14:paraId="6FDF3660"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61360353" w14:textId="77777777" w:rsidR="009B1CD0" w:rsidRDefault="009B1CD0" w:rsidP="009B45B9">
      <w:pPr>
        <w:tabs>
          <w:tab w:val="left" w:pos="851"/>
        </w:tabs>
        <w:jc w:val="both"/>
        <w:rPr>
          <w:rFonts w:ascii="Arial" w:hAnsi="Arial" w:cs="Arial"/>
        </w:rPr>
      </w:pPr>
    </w:p>
    <w:p w14:paraId="702A6A21" w14:textId="77777777" w:rsidR="001C40C0" w:rsidRDefault="001C40C0" w:rsidP="009B45B9">
      <w:pPr>
        <w:tabs>
          <w:tab w:val="left" w:pos="851"/>
        </w:tabs>
        <w:jc w:val="both"/>
        <w:rPr>
          <w:rFonts w:ascii="Arial" w:hAnsi="Arial" w:cs="Arial"/>
        </w:rPr>
      </w:pPr>
    </w:p>
    <w:p w14:paraId="2636722B" w14:textId="77777777" w:rsidR="009B1CD0" w:rsidRDefault="009B1CD0" w:rsidP="009B45B9">
      <w:pPr>
        <w:tabs>
          <w:tab w:val="left" w:pos="851"/>
        </w:tabs>
        <w:jc w:val="both"/>
        <w:rPr>
          <w:rFonts w:ascii="Arial" w:hAnsi="Arial" w:cs="Arial"/>
        </w:rPr>
      </w:pPr>
    </w:p>
    <w:p w14:paraId="11C6B0F8" w14:textId="77777777" w:rsidR="009B1CD0" w:rsidRDefault="009B1CD0" w:rsidP="009B45B9">
      <w:pPr>
        <w:pStyle w:val="fcase2metab"/>
        <w:ind w:left="0" w:firstLine="0"/>
        <w:rPr>
          <w:rFonts w:ascii="Arial" w:hAnsi="Arial" w:cs="Arial"/>
        </w:rPr>
      </w:pPr>
    </w:p>
    <w:p w14:paraId="0E7FC94D"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14:paraId="575A5315"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3F322ABD" w14:textId="77777777" w:rsidR="009B1CD0" w:rsidRDefault="009B1CD0" w:rsidP="009B45B9">
      <w:pPr>
        <w:pStyle w:val="fcase2metab"/>
        <w:rPr>
          <w:rFonts w:ascii="Arial" w:hAnsi="Arial" w:cs="Arial"/>
        </w:rPr>
      </w:pPr>
    </w:p>
    <w:p w14:paraId="029E73E6" w14:textId="77777777" w:rsidR="001C40C0" w:rsidRDefault="001C40C0" w:rsidP="009B45B9">
      <w:pPr>
        <w:pStyle w:val="fcase2metab"/>
        <w:rPr>
          <w:rFonts w:ascii="Arial" w:hAnsi="Arial" w:cs="Arial"/>
        </w:rPr>
      </w:pPr>
    </w:p>
    <w:p w14:paraId="13D0ECDD" w14:textId="77777777" w:rsidR="009B1CD0" w:rsidRDefault="009B1CD0" w:rsidP="009B45B9">
      <w:pPr>
        <w:pStyle w:val="fcase2metab"/>
        <w:ind w:left="0" w:firstLine="0"/>
        <w:rPr>
          <w:rFonts w:ascii="Arial" w:hAnsi="Arial" w:cs="Arial"/>
        </w:rPr>
      </w:pPr>
    </w:p>
    <w:p w14:paraId="511B9781" w14:textId="77777777" w:rsidR="009B1CD0" w:rsidRDefault="009B1CD0" w:rsidP="009B45B9">
      <w:pPr>
        <w:pStyle w:val="fcase2metab"/>
        <w:ind w:left="0" w:firstLine="0"/>
        <w:rPr>
          <w:rFonts w:ascii="Arial" w:hAnsi="Arial" w:cs="Arial"/>
        </w:rPr>
      </w:pPr>
    </w:p>
    <w:p w14:paraId="2A9009B4"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14:paraId="72D1100F" w14:textId="77777777" w:rsidR="0079785C" w:rsidRDefault="0079785C" w:rsidP="009B45B9">
      <w:pPr>
        <w:pStyle w:val="fcase2metab"/>
        <w:rPr>
          <w:rFonts w:ascii="Arial" w:hAnsi="Arial" w:cs="Arial"/>
        </w:rPr>
      </w:pPr>
    </w:p>
    <w:p w14:paraId="59620F33" w14:textId="77777777" w:rsidR="0079785C" w:rsidRDefault="0079785C" w:rsidP="009B45B9">
      <w:pPr>
        <w:pStyle w:val="fcase2metab"/>
        <w:rPr>
          <w:rFonts w:ascii="Arial" w:hAnsi="Arial" w:cs="Arial"/>
        </w:rPr>
      </w:pPr>
    </w:p>
    <w:p w14:paraId="21EE0C31" w14:textId="77777777" w:rsidR="009B1CD0" w:rsidRDefault="009B1CD0" w:rsidP="009B45B9">
      <w:pPr>
        <w:tabs>
          <w:tab w:val="left" w:pos="851"/>
        </w:tabs>
        <w:rPr>
          <w:rFonts w:ascii="Arial" w:hAnsi="Arial" w:cs="Arial"/>
        </w:rPr>
      </w:pPr>
    </w:p>
    <w:p w14:paraId="44568686"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740780">
        <w:rPr>
          <w:rFonts w:ascii="Arial" w:hAnsi="Arial" w:cs="Arial"/>
          <w:b/>
        </w:rPr>
        <w:t>établissement</w:t>
      </w:r>
      <w:r>
        <w:rPr>
          <w:rFonts w:ascii="Arial" w:hAnsi="Arial" w:cs="Arial"/>
          <w:b/>
        </w:rPr>
        <w:t xml:space="preserve"> :</w:t>
      </w:r>
    </w:p>
    <w:p w14:paraId="46738A89"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59968B06" w14:textId="77777777" w:rsidR="009B1CD0" w:rsidRDefault="009B1CD0" w:rsidP="009B45B9">
      <w:pPr>
        <w:tabs>
          <w:tab w:val="left" w:pos="851"/>
        </w:tabs>
        <w:rPr>
          <w:rFonts w:ascii="Arial" w:hAnsi="Arial" w:cs="Arial"/>
        </w:rPr>
      </w:pPr>
    </w:p>
    <w:p w14:paraId="7F605C89" w14:textId="77777777" w:rsidR="009B1CD0" w:rsidRDefault="009B1CD0" w:rsidP="009B45B9">
      <w:pPr>
        <w:tabs>
          <w:tab w:val="left" w:pos="851"/>
          <w:tab w:val="left" w:pos="5245"/>
          <w:tab w:val="left" w:pos="7371"/>
          <w:tab w:val="left" w:pos="7655"/>
        </w:tabs>
        <w:jc w:val="both"/>
      </w:pPr>
      <w:r>
        <w:rPr>
          <w:rFonts w:ascii="Arial" w:hAnsi="Arial" w:cs="Arial"/>
        </w:rPr>
        <w:t>A : …………………… , le …………………</w:t>
      </w:r>
    </w:p>
    <w:p w14:paraId="2ECB0189" w14:textId="77777777" w:rsidR="009B1CD0" w:rsidRDefault="009B1CD0" w:rsidP="009B45B9">
      <w:pPr>
        <w:tabs>
          <w:tab w:val="left" w:pos="851"/>
        </w:tabs>
      </w:pPr>
    </w:p>
    <w:p w14:paraId="3D06B1B9"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44DCCE96"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14:paraId="65EE3C2A" w14:textId="77777777" w:rsidR="009B1CD0" w:rsidRDefault="009B1CD0" w:rsidP="009B45B9">
      <w:pPr>
        <w:tabs>
          <w:tab w:val="left" w:pos="851"/>
        </w:tabs>
        <w:jc w:val="both"/>
      </w:pPr>
    </w:p>
    <w:p w14:paraId="7F86F1C5" w14:textId="77777777" w:rsidR="009B1CD0" w:rsidRDefault="009B1CD0" w:rsidP="009B45B9">
      <w:pPr>
        <w:tabs>
          <w:tab w:val="left" w:pos="851"/>
        </w:tabs>
        <w:jc w:val="both"/>
      </w:pPr>
    </w:p>
    <w:p w14:paraId="76F5FC96" w14:textId="77777777" w:rsidR="009B1CD0" w:rsidRDefault="009B1CD0" w:rsidP="009B45B9">
      <w:pPr>
        <w:tabs>
          <w:tab w:val="left" w:pos="851"/>
        </w:tabs>
        <w:jc w:val="both"/>
      </w:pPr>
    </w:p>
    <w:p w14:paraId="55E80798" w14:textId="77777777" w:rsidR="002C2CA3" w:rsidRDefault="002C2CA3" w:rsidP="009B45B9">
      <w:pPr>
        <w:tabs>
          <w:tab w:val="left" w:pos="851"/>
        </w:tabs>
        <w:jc w:val="both"/>
      </w:pPr>
    </w:p>
    <w:p w14:paraId="41782ADC" w14:textId="77777777" w:rsidR="002C2CA3" w:rsidRDefault="002C2CA3" w:rsidP="009B45B9">
      <w:pPr>
        <w:tabs>
          <w:tab w:val="left" w:pos="851"/>
        </w:tabs>
        <w:jc w:val="both"/>
      </w:pPr>
    </w:p>
    <w:p w14:paraId="3A110F31" w14:textId="77777777" w:rsidR="002C2CA3" w:rsidRDefault="002C2CA3" w:rsidP="009B45B9">
      <w:pPr>
        <w:tabs>
          <w:tab w:val="left" w:pos="851"/>
        </w:tabs>
        <w:jc w:val="both"/>
      </w:pPr>
    </w:p>
    <w:p w14:paraId="3B809967" w14:textId="77777777" w:rsidR="009B1CD0" w:rsidRDefault="009B1CD0" w:rsidP="009B45B9">
      <w:pPr>
        <w:tabs>
          <w:tab w:val="left" w:pos="851"/>
          <w:tab w:val="left" w:pos="3402"/>
        </w:tabs>
        <w:spacing w:before="120" w:after="120"/>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8C0F" w14:textId="77777777" w:rsidR="00504968" w:rsidRDefault="00504968">
      <w:r>
        <w:separator/>
      </w:r>
    </w:p>
  </w:endnote>
  <w:endnote w:type="continuationSeparator" w:id="0">
    <w:p w14:paraId="26C0ECB8" w14:textId="77777777" w:rsidR="00504968" w:rsidRDefault="0050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2646CC7D" w14:textId="77777777" w:rsidTr="0083205E">
      <w:trPr>
        <w:tblHeader/>
      </w:trPr>
      <w:tc>
        <w:tcPr>
          <w:tcW w:w="2906" w:type="dxa"/>
          <w:shd w:val="clear" w:color="auto" w:fill="66CCFF"/>
        </w:tcPr>
        <w:p w14:paraId="12D16429"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05FC3990" w14:textId="77777777" w:rsidR="009B1CD0" w:rsidRDefault="009B1CD0" w:rsidP="00660727">
          <w:pPr>
            <w:jc w:val="center"/>
            <w:rPr>
              <w:rFonts w:ascii="Arial" w:hAnsi="Arial" w:cs="Arial"/>
              <w:b/>
            </w:rPr>
          </w:pPr>
          <w:r>
            <w:rPr>
              <w:rFonts w:ascii="Arial" w:hAnsi="Arial" w:cs="Arial"/>
              <w:b/>
              <w:i/>
            </w:rPr>
            <w:t>(référence d</w:t>
          </w:r>
          <w:r w:rsidR="00660727">
            <w:rPr>
              <w:rFonts w:ascii="Arial" w:hAnsi="Arial" w:cs="Arial"/>
              <w:b/>
              <w:i/>
            </w:rPr>
            <w:t>u marché ou de l’accord-cadre</w:t>
          </w:r>
          <w:r>
            <w:rPr>
              <w:rFonts w:ascii="Arial" w:hAnsi="Arial" w:cs="Arial"/>
              <w:b/>
              <w:i/>
            </w:rPr>
            <w:t>)</w:t>
          </w:r>
        </w:p>
      </w:tc>
      <w:tc>
        <w:tcPr>
          <w:tcW w:w="896" w:type="dxa"/>
          <w:shd w:val="clear" w:color="auto" w:fill="66CCFF"/>
        </w:tcPr>
        <w:p w14:paraId="3838F36C"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7BDF5338" w14:textId="77777777"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780F87">
            <w:rPr>
              <w:rStyle w:val="Numrodepage"/>
              <w:rFonts w:cs="Arial"/>
              <w:b/>
              <w:noProof/>
            </w:rPr>
            <w:t>5</w:t>
          </w:r>
          <w:r>
            <w:rPr>
              <w:rStyle w:val="Numrodepage"/>
              <w:rFonts w:cs="Arial"/>
              <w:b/>
            </w:rPr>
            <w:fldChar w:fldCharType="end"/>
          </w:r>
        </w:p>
      </w:tc>
      <w:tc>
        <w:tcPr>
          <w:tcW w:w="165" w:type="dxa"/>
          <w:shd w:val="clear" w:color="auto" w:fill="66CCFF"/>
        </w:tcPr>
        <w:p w14:paraId="41887525" w14:textId="77777777" w:rsidR="009B1CD0" w:rsidRDefault="009B1CD0">
          <w:pPr>
            <w:jc w:val="center"/>
          </w:pPr>
          <w:r>
            <w:rPr>
              <w:rFonts w:ascii="Arial" w:hAnsi="Arial" w:cs="Arial"/>
              <w:b/>
            </w:rPr>
            <w:t>/</w:t>
          </w:r>
        </w:p>
      </w:tc>
      <w:tc>
        <w:tcPr>
          <w:tcW w:w="544" w:type="dxa"/>
          <w:shd w:val="clear" w:color="auto" w:fill="66CCFF"/>
        </w:tcPr>
        <w:p w14:paraId="2B02D234" w14:textId="77777777"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780F87">
            <w:rPr>
              <w:rStyle w:val="Numrodepage"/>
              <w:rFonts w:cs="Arial"/>
              <w:b/>
              <w:noProof/>
            </w:rPr>
            <w:t>5</w:t>
          </w:r>
          <w:r>
            <w:rPr>
              <w:rStyle w:val="Numrodepage"/>
              <w:rFonts w:cs="Arial"/>
              <w:b/>
            </w:rPr>
            <w:fldChar w:fldCharType="end"/>
          </w:r>
        </w:p>
      </w:tc>
    </w:tr>
  </w:tbl>
  <w:p w14:paraId="051FA8B6"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018B" w14:textId="77777777" w:rsidR="00504968" w:rsidRDefault="00504968">
      <w:r>
        <w:separator/>
      </w:r>
    </w:p>
  </w:footnote>
  <w:footnote w:type="continuationSeparator" w:id="0">
    <w:p w14:paraId="00BC4623" w14:textId="77777777" w:rsidR="00504968" w:rsidRDefault="00504968">
      <w:r>
        <w:continuationSeparator/>
      </w:r>
    </w:p>
  </w:footnote>
  <w:footnote w:id="1">
    <w:p w14:paraId="5209FABC"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4F7040A5"/>
    <w:multiLevelType w:val="multilevel"/>
    <w:tmpl w:val="78E084B6"/>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36500"/>
    <w:rsid w:val="000A2E05"/>
    <w:rsid w:val="000E0020"/>
    <w:rsid w:val="00166B56"/>
    <w:rsid w:val="001974EE"/>
    <w:rsid w:val="001C40C0"/>
    <w:rsid w:val="001C733C"/>
    <w:rsid w:val="0021527A"/>
    <w:rsid w:val="0021797C"/>
    <w:rsid w:val="00225A1A"/>
    <w:rsid w:val="002904AF"/>
    <w:rsid w:val="002C2CA3"/>
    <w:rsid w:val="002C4B3E"/>
    <w:rsid w:val="002C79D6"/>
    <w:rsid w:val="00332B12"/>
    <w:rsid w:val="00354C04"/>
    <w:rsid w:val="00385282"/>
    <w:rsid w:val="00385E76"/>
    <w:rsid w:val="00391A30"/>
    <w:rsid w:val="0043706E"/>
    <w:rsid w:val="0044597F"/>
    <w:rsid w:val="004A7169"/>
    <w:rsid w:val="004E75A6"/>
    <w:rsid w:val="00504968"/>
    <w:rsid w:val="00514DAF"/>
    <w:rsid w:val="00532EC7"/>
    <w:rsid w:val="00541CA3"/>
    <w:rsid w:val="005546A9"/>
    <w:rsid w:val="005846FB"/>
    <w:rsid w:val="005A4A3B"/>
    <w:rsid w:val="005A4CB5"/>
    <w:rsid w:val="0061068C"/>
    <w:rsid w:val="0064560F"/>
    <w:rsid w:val="00660727"/>
    <w:rsid w:val="006722A7"/>
    <w:rsid w:val="006C4063"/>
    <w:rsid w:val="006C4338"/>
    <w:rsid w:val="006F3DF9"/>
    <w:rsid w:val="007060E5"/>
    <w:rsid w:val="00710FD6"/>
    <w:rsid w:val="00740780"/>
    <w:rsid w:val="00757151"/>
    <w:rsid w:val="0076597D"/>
    <w:rsid w:val="00780F87"/>
    <w:rsid w:val="007909E0"/>
    <w:rsid w:val="0079785C"/>
    <w:rsid w:val="007D7A65"/>
    <w:rsid w:val="007F68A6"/>
    <w:rsid w:val="0083205E"/>
    <w:rsid w:val="00844DAA"/>
    <w:rsid w:val="008E4A3D"/>
    <w:rsid w:val="00934503"/>
    <w:rsid w:val="00983FF3"/>
    <w:rsid w:val="009B1CD0"/>
    <w:rsid w:val="009B45B9"/>
    <w:rsid w:val="00AE6ED8"/>
    <w:rsid w:val="00AE7831"/>
    <w:rsid w:val="00B054DA"/>
    <w:rsid w:val="00B87564"/>
    <w:rsid w:val="00BA44E5"/>
    <w:rsid w:val="00BE6078"/>
    <w:rsid w:val="00C23BD8"/>
    <w:rsid w:val="00C91060"/>
    <w:rsid w:val="00C911FE"/>
    <w:rsid w:val="00CB6850"/>
    <w:rsid w:val="00CD185D"/>
    <w:rsid w:val="00CD46CC"/>
    <w:rsid w:val="00D46BC7"/>
    <w:rsid w:val="00DB017E"/>
    <w:rsid w:val="00E47798"/>
    <w:rsid w:val="00E5234E"/>
    <w:rsid w:val="00EA3AF6"/>
    <w:rsid w:val="00EB3211"/>
    <w:rsid w:val="00ED18F5"/>
    <w:rsid w:val="00F26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F1C5E3"/>
  <w15:chartTrackingRefBased/>
  <w15:docId w15:val="{268E69C3-3911-46C7-A4BA-A2FA68CD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lang w:val="x-none"/>
    </w:rPr>
  </w:style>
  <w:style w:type="character" w:customStyle="1" w:styleId="CommentaireCar">
    <w:name w:val="Commentaire Car"/>
    <w:link w:val="Commentaire"/>
    <w:uiPriority w:val="99"/>
    <w:semiHidden/>
    <w:rsid w:val="00CD185D"/>
    <w:rPr>
      <w:rFonts w:ascii="Univers" w:hAnsi="Univers" w:cs="Univers"/>
      <w:lang w:eastAsia="zh-CN"/>
    </w:rPr>
  </w:style>
  <w:style w:type="paragraph" w:customStyle="1" w:styleId="RedNomDoc">
    <w:name w:val="RedNomDoc"/>
    <w:basedOn w:val="Normal"/>
    <w:rsid w:val="00740780"/>
    <w:pPr>
      <w:widowControl w:val="0"/>
      <w:jc w:val="center"/>
    </w:pPr>
    <w:rPr>
      <w:rFonts w:ascii="Arial" w:hAnsi="Arial" w:cs="Arial"/>
      <w:b/>
      <w:bCs/>
      <w:kern w:val="2"/>
      <w:sz w:val="30"/>
      <w:szCs w:val="30"/>
      <w:lang w:eastAsia="ar-SA"/>
    </w:rPr>
  </w:style>
  <w:style w:type="paragraph" w:customStyle="1" w:styleId="Normal1">
    <w:name w:val="Normal1"/>
    <w:basedOn w:val="Normal"/>
    <w:rsid w:val="00ED18F5"/>
    <w:pPr>
      <w:keepLines/>
      <w:tabs>
        <w:tab w:val="left" w:pos="284"/>
        <w:tab w:val="left" w:pos="567"/>
        <w:tab w:val="left" w:pos="851"/>
      </w:tabs>
      <w:jc w:val="both"/>
    </w:pPr>
    <w:rPr>
      <w:rFonts w:ascii="Arial" w:hAnsi="Arial" w:cs="Times New Roman"/>
      <w:noProof/>
      <w:kern w:val="1"/>
      <w:sz w:val="22"/>
      <w:szCs w:val="22"/>
      <w:lang w:eastAsia="ar-SA"/>
    </w:rPr>
  </w:style>
  <w:style w:type="numbering" w:customStyle="1" w:styleId="WWNum28">
    <w:name w:val="WWNum28"/>
    <w:basedOn w:val="Aucuneliste"/>
    <w:rsid w:val="00CB685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 w:id="1641303882">
      <w:bodyDiv w:val="1"/>
      <w:marLeft w:val="0"/>
      <w:marRight w:val="0"/>
      <w:marTop w:val="0"/>
      <w:marBottom w:val="0"/>
      <w:divBdr>
        <w:top w:val="none" w:sz="0" w:space="0" w:color="auto"/>
        <w:left w:val="none" w:sz="0" w:space="0" w:color="auto"/>
        <w:bottom w:val="none" w:sz="0" w:space="0" w:color="auto"/>
        <w:right w:val="none" w:sz="0" w:space="0" w:color="auto"/>
      </w:divBdr>
    </w:div>
    <w:div w:id="21406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04C3-E546-44B6-AD74-C46DD442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7</TotalTime>
  <Pages>5</Pages>
  <Words>1521</Words>
  <Characters>8367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Bertrand HIBERT</cp:lastModifiedBy>
  <cp:revision>6</cp:revision>
  <cp:lastPrinted>2016-04-08T14:31:00Z</cp:lastPrinted>
  <dcterms:created xsi:type="dcterms:W3CDTF">2022-01-31T10:30:00Z</dcterms:created>
  <dcterms:modified xsi:type="dcterms:W3CDTF">2022-02-10T15:17:00Z</dcterms:modified>
</cp:coreProperties>
</file>